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8612" w14:textId="77777777" w:rsidR="009B72A9" w:rsidRPr="0035124F" w:rsidRDefault="009B72A9" w:rsidP="00FB7CE4">
      <w:pPr>
        <w:pStyle w:val="Heading1"/>
        <w:rPr>
          <w:rFonts w:ascii="Century Gothic" w:hAnsi="Century Gothic"/>
          <w:sz w:val="28"/>
          <w:szCs w:val="28"/>
          <w:lang w:eastAsia="en-GB"/>
        </w:rPr>
      </w:pPr>
      <w:r w:rsidRPr="0035124F">
        <w:rPr>
          <w:rFonts w:ascii="Century Gothic" w:hAnsi="Century Gothic"/>
          <w:sz w:val="28"/>
          <w:szCs w:val="28"/>
          <w:lang w:eastAsia="en-GB"/>
        </w:rPr>
        <w:t>Letter L – to be sent to employees who opt to join the LGPS during the postponement or transitional delay periods</w:t>
      </w:r>
    </w:p>
    <w:p w14:paraId="66A421CD" w14:textId="77777777" w:rsidR="009B72A9" w:rsidRPr="00C247FF" w:rsidRDefault="009B72A9" w:rsidP="009B72A9">
      <w:pPr>
        <w:pBdr>
          <w:bottom w:val="single" w:sz="4" w:space="9" w:color="auto"/>
        </w:pBdr>
        <w:rPr>
          <w:rFonts w:ascii="Century Gothic" w:hAnsi="Century Gothic" w:cs="Arial"/>
          <w:i/>
          <w:color w:val="0000FF"/>
        </w:rPr>
      </w:pPr>
      <w:r w:rsidRPr="00C247FF">
        <w:rPr>
          <w:rFonts w:ascii="Century Gothic" w:hAnsi="Century Gothic" w:cs="Arial"/>
          <w:i/>
          <w:color w:val="0000FF"/>
        </w:rPr>
        <w:t xml:space="preserve"> [Please note: The elements that are required by law are shown in blue.]</w:t>
      </w:r>
    </w:p>
    <w:p w14:paraId="41B19754" w14:textId="77777777" w:rsidR="009B72A9" w:rsidRPr="0035124F" w:rsidRDefault="009B72A9" w:rsidP="0035124F">
      <w:pPr>
        <w:pStyle w:val="Heading2"/>
        <w:jc w:val="left"/>
        <w:rPr>
          <w:b/>
          <w:bCs/>
        </w:rPr>
      </w:pPr>
    </w:p>
    <w:p w14:paraId="550753E5" w14:textId="77777777" w:rsidR="009B72A9" w:rsidRPr="00C247FF" w:rsidRDefault="009B72A9" w:rsidP="0035124F">
      <w:pPr>
        <w:pStyle w:val="Heading2"/>
        <w:jc w:val="left"/>
        <w:rPr>
          <w:b/>
          <w:bCs/>
          <w:sz w:val="28"/>
          <w:szCs w:val="28"/>
        </w:rPr>
      </w:pPr>
      <w:r w:rsidRPr="0035124F">
        <w:rPr>
          <w:b/>
          <w:bCs/>
        </w:rPr>
        <w:t>Membership of the Local Government Pension Scheme</w:t>
      </w:r>
      <w:r w:rsidRPr="00C247FF">
        <w:rPr>
          <w:b/>
          <w:bCs/>
          <w:sz w:val="28"/>
          <w:szCs w:val="28"/>
        </w:rPr>
        <w:t xml:space="preserve"> </w:t>
      </w:r>
      <w:r w:rsidRPr="00C247FF">
        <w:rPr>
          <w:b/>
          <w:bCs/>
          <w:sz w:val="28"/>
          <w:szCs w:val="28"/>
        </w:rPr>
        <w:tab/>
      </w:r>
    </w:p>
    <w:p w14:paraId="152A64FD" w14:textId="77777777" w:rsidR="009B72A9" w:rsidRPr="00C247FF" w:rsidRDefault="009B72A9" w:rsidP="009B72A9">
      <w:pPr>
        <w:rPr>
          <w:rFonts w:ascii="Century Gothic" w:hAnsi="Century Gothic" w:cs="Arial"/>
        </w:rPr>
      </w:pPr>
    </w:p>
    <w:p w14:paraId="16710DDD" w14:textId="77777777" w:rsidR="009B72A9" w:rsidRPr="00C247FF" w:rsidRDefault="009B72A9" w:rsidP="009B72A9">
      <w:pPr>
        <w:rPr>
          <w:rFonts w:ascii="Century Gothic" w:hAnsi="Century Gothic" w:cs="Arial"/>
          <w:color w:val="FF0000"/>
        </w:rPr>
      </w:pPr>
      <w:r w:rsidRPr="00C247FF">
        <w:rPr>
          <w:rFonts w:ascii="Century Gothic" w:hAnsi="Century Gothic" w:cs="Arial"/>
        </w:rPr>
        <w:t xml:space="preserve">Dear </w:t>
      </w:r>
      <w:r w:rsidRPr="00C247FF">
        <w:rPr>
          <w:rFonts w:ascii="Century Gothic" w:hAnsi="Century Gothic" w:cs="Arial"/>
          <w:i/>
          <w:color w:val="FF0000"/>
        </w:rPr>
        <w:t>[See guidance]</w:t>
      </w:r>
    </w:p>
    <w:p w14:paraId="0A2D837F" w14:textId="77777777" w:rsidR="009B72A9" w:rsidRPr="00C247FF" w:rsidRDefault="009B72A9" w:rsidP="009B72A9">
      <w:pPr>
        <w:rPr>
          <w:rFonts w:ascii="Century Gothic" w:hAnsi="Century Gothic" w:cs="Arial"/>
          <w:color w:val="000000"/>
          <w:lang w:eastAsia="en-GB"/>
        </w:rPr>
      </w:pPr>
    </w:p>
    <w:p w14:paraId="0F1A590F" w14:textId="77777777" w:rsidR="009B72A9" w:rsidRDefault="009B72A9" w:rsidP="009B72A9">
      <w:pPr>
        <w:rPr>
          <w:rFonts w:ascii="Century Gothic" w:hAnsi="Century Gothic" w:cs="Arial"/>
          <w:color w:val="FF0000"/>
          <w:lang w:eastAsia="en-GB"/>
        </w:rPr>
      </w:pPr>
      <w:r w:rsidRPr="00C247FF">
        <w:rPr>
          <w:rFonts w:ascii="Century Gothic" w:hAnsi="Century Gothic" w:cs="Arial"/>
          <w:color w:val="000000"/>
          <w:lang w:eastAsia="en-GB"/>
        </w:rPr>
        <w:t xml:space="preserve">I am writing to confirm that, as per your written request, you have been entered into membership of the LGPS </w:t>
      </w:r>
      <w:r w:rsidRPr="00C247FF">
        <w:rPr>
          <w:rFonts w:ascii="Century Gothic" w:hAnsi="Century Gothic" w:cs="Arial"/>
        </w:rPr>
        <w:t xml:space="preserve">in your post as </w:t>
      </w:r>
      <w:r w:rsidRPr="00C247FF">
        <w:rPr>
          <w:rFonts w:ascii="Century Gothic" w:hAnsi="Century Gothic" w:cs="Arial"/>
          <w:i/>
          <w:color w:val="FF0000"/>
        </w:rPr>
        <w:t>[enter name of post – if the person participates in</w:t>
      </w:r>
      <w:r w:rsidR="00075118">
        <w:rPr>
          <w:rFonts w:ascii="Century Gothic" w:hAnsi="Century Gothic" w:cs="Arial"/>
          <w:i/>
          <w:color w:val="FF0000"/>
        </w:rPr>
        <w:t xml:space="preserve"> the LGPS in more than one post</w:t>
      </w:r>
      <w:r w:rsidRPr="00C247FF">
        <w:rPr>
          <w:rFonts w:ascii="Century Gothic" w:hAnsi="Century Gothic" w:cs="Arial"/>
          <w:i/>
          <w:color w:val="FF0000"/>
        </w:rPr>
        <w:t xml:space="preserve"> with the employer, enter the titles of all the posts in which the person participates in the LGPS]</w:t>
      </w:r>
      <w:r w:rsidRPr="00C247FF">
        <w:rPr>
          <w:rFonts w:ascii="Century Gothic" w:hAnsi="Century Gothic" w:cs="Arial"/>
          <w:color w:val="FF0000"/>
          <w:lang w:eastAsia="en-GB"/>
        </w:rPr>
        <w:t>,</w:t>
      </w:r>
      <w:r w:rsidRPr="00C247FF">
        <w:rPr>
          <w:rFonts w:ascii="Century Gothic" w:hAnsi="Century Gothic" w:cs="Arial"/>
          <w:color w:val="000000"/>
          <w:lang w:eastAsia="en-GB"/>
        </w:rPr>
        <w:t xml:space="preserve"> as from </w:t>
      </w:r>
      <w:r w:rsidRPr="00C247FF">
        <w:rPr>
          <w:rFonts w:ascii="Century Gothic" w:hAnsi="Century Gothic" w:cs="Arial"/>
          <w:i/>
          <w:color w:val="FF0000"/>
          <w:lang w:eastAsia="en-GB"/>
        </w:rPr>
        <w:t>…………………[enter date from which person has become a member of the scheme]</w:t>
      </w:r>
      <w:r w:rsidRPr="00C247FF">
        <w:rPr>
          <w:rFonts w:ascii="Century Gothic" w:hAnsi="Century Gothic" w:cs="Arial"/>
          <w:color w:val="FF0000"/>
          <w:lang w:eastAsia="en-GB"/>
        </w:rPr>
        <w:t>. </w:t>
      </w:r>
    </w:p>
    <w:p w14:paraId="00D75797" w14:textId="77777777" w:rsidR="00345251" w:rsidRPr="00C247FF" w:rsidRDefault="00345251" w:rsidP="009B72A9">
      <w:pPr>
        <w:rPr>
          <w:rFonts w:ascii="Century Gothic" w:hAnsi="Century Gothic" w:cs="Arial"/>
          <w:color w:val="FF0000"/>
          <w:lang w:eastAsia="en-GB"/>
        </w:rPr>
      </w:pPr>
    </w:p>
    <w:p w14:paraId="6047E5BD" w14:textId="77777777" w:rsidR="00345251" w:rsidRPr="00345251" w:rsidRDefault="00345251" w:rsidP="00345251">
      <w:pPr>
        <w:rPr>
          <w:rFonts w:ascii="Century Gothic" w:hAnsi="Century Gothic" w:cs="Arial"/>
          <w:color w:val="000000"/>
          <w:lang w:eastAsia="en-GB"/>
        </w:rPr>
      </w:pPr>
      <w:r w:rsidRPr="00345251">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p>
    <w:p w14:paraId="4145721B" w14:textId="77777777" w:rsidR="009B72A9" w:rsidRPr="00C247FF" w:rsidRDefault="009B72A9" w:rsidP="009B72A9">
      <w:pPr>
        <w:rPr>
          <w:rFonts w:ascii="Century Gothic" w:hAnsi="Century Gothic"/>
          <w:color w:val="000080"/>
          <w:lang w:eastAsia="en-GB"/>
        </w:rPr>
      </w:pPr>
    </w:p>
    <w:p w14:paraId="20375113" w14:textId="77777777" w:rsidR="007707B7" w:rsidRPr="005716B2" w:rsidRDefault="007707B7" w:rsidP="007707B7">
      <w:pPr>
        <w:rPr>
          <w:rFonts w:ascii="Century Gothic" w:hAnsi="Century Gothic" w:cs="Arial"/>
          <w:color w:val="0000FF"/>
          <w:lang w:eastAsia="en-GB"/>
        </w:rPr>
      </w:pPr>
      <w:r w:rsidRPr="005716B2">
        <w:rPr>
          <w:rFonts w:ascii="Century Gothic" w:hAnsi="Century Gothic" w:cs="Arial"/>
          <w:color w:val="0000FF"/>
          <w:lang w:eastAsia="en-GB"/>
        </w:rPr>
        <w:t>Information relating to the Pension Scheme can be found at:</w:t>
      </w:r>
    </w:p>
    <w:p w14:paraId="052E0286" w14:textId="77777777" w:rsidR="007707B7" w:rsidRPr="005716B2" w:rsidRDefault="007707B7" w:rsidP="007707B7">
      <w:pPr>
        <w:rPr>
          <w:rFonts w:ascii="Century Gothic" w:hAnsi="Century Gothic" w:cs="Arial"/>
          <w:color w:val="0000FF"/>
          <w:lang w:eastAsia="en-GB"/>
        </w:rPr>
      </w:pPr>
    </w:p>
    <w:p w14:paraId="51238022" w14:textId="77777777" w:rsidR="007707B7" w:rsidRPr="005716B2" w:rsidRDefault="007707B7" w:rsidP="007707B7">
      <w:pPr>
        <w:rPr>
          <w:rFonts w:ascii="Century Gothic" w:hAnsi="Century Gothic" w:cs="Arial"/>
          <w:color w:val="0000FF"/>
          <w:lang w:eastAsia="en-GB"/>
        </w:rPr>
      </w:pPr>
      <w:hyperlink r:id="rId5" w:history="1">
        <w:r w:rsidRPr="005716B2">
          <w:rPr>
            <w:rStyle w:val="Hyperlink"/>
            <w:rFonts w:ascii="Century Gothic" w:hAnsi="Century Gothic" w:cs="Arial"/>
            <w:lang w:eastAsia="en-GB"/>
          </w:rPr>
          <w:t>https://leicsmss.pensiondetails.co.uk/</w:t>
        </w:r>
      </w:hyperlink>
    </w:p>
    <w:p w14:paraId="59F76DB2" w14:textId="77777777" w:rsidR="007707B7" w:rsidRPr="005716B2" w:rsidRDefault="007707B7" w:rsidP="007707B7">
      <w:pPr>
        <w:rPr>
          <w:rFonts w:ascii="Century Gothic" w:hAnsi="Century Gothic" w:cs="Arial"/>
          <w:i/>
          <w:color w:val="000000"/>
          <w:lang w:eastAsia="en-GB"/>
        </w:rPr>
      </w:pPr>
    </w:p>
    <w:p w14:paraId="04381B3C" w14:textId="77777777" w:rsidR="007707B7" w:rsidRPr="004F2E5D" w:rsidRDefault="007707B7" w:rsidP="007707B7">
      <w:pPr>
        <w:rPr>
          <w:rFonts w:ascii="Century Gothic" w:hAnsi="Century Gothic"/>
          <w:color w:val="000080"/>
          <w:lang w:eastAsia="en-GB"/>
        </w:rPr>
      </w:pPr>
      <w:r w:rsidRPr="005716B2">
        <w:rPr>
          <w:rFonts w:ascii="Century Gothic" w:hAnsi="Century Gothic" w:cs="Arial"/>
          <w:color w:val="000000"/>
          <w:lang w:eastAsia="en-GB"/>
        </w:rPr>
        <w:t xml:space="preserve">This website provides full details of the benefits of belonging to the Scheme. </w:t>
      </w:r>
    </w:p>
    <w:p w14:paraId="777990E7" w14:textId="77777777" w:rsidR="002C2AFD" w:rsidRPr="00C247FF" w:rsidRDefault="002C2AFD" w:rsidP="009B72A9">
      <w:pPr>
        <w:rPr>
          <w:rFonts w:ascii="Century Gothic" w:hAnsi="Century Gothic"/>
          <w:i/>
          <w:color w:val="FF0000"/>
          <w:lang w:eastAsia="en-GB"/>
        </w:rPr>
      </w:pPr>
    </w:p>
    <w:p w14:paraId="0DB8F265" w14:textId="77777777" w:rsidR="009B72A9" w:rsidRPr="00C247FF" w:rsidRDefault="009B72A9" w:rsidP="009B72A9">
      <w:pPr>
        <w:rPr>
          <w:rFonts w:ascii="Century Gothic" w:hAnsi="Century Gothic" w:cs="Arial"/>
        </w:rPr>
      </w:pPr>
      <w:r w:rsidRPr="00C247FF">
        <w:rPr>
          <w:rFonts w:ascii="Century Gothic" w:hAnsi="Century Gothic" w:cs="Arial"/>
          <w:color w:val="0000FF"/>
          <w:lang w:eastAsia="en-GB"/>
        </w:rPr>
        <w:t>As a member of the scheme you will be required to contribute the percentage of your salary as set out in the table below</w:t>
      </w:r>
      <w:r w:rsidRPr="00C247FF">
        <w:rPr>
          <w:rFonts w:ascii="Century Gothic" w:hAnsi="Century Gothic" w:cs="Arial"/>
          <w:color w:val="800080"/>
          <w:lang w:eastAsia="en-GB"/>
        </w:rPr>
        <w:t>.</w:t>
      </w:r>
      <w:r w:rsidRPr="00C247FF">
        <w:rPr>
          <w:rFonts w:ascii="Century Gothic" w:hAnsi="Century Gothic" w:cs="Arial"/>
          <w:color w:val="000000"/>
          <w:lang w:eastAsia="en-GB"/>
        </w:rPr>
        <w:t xml:space="preserve"> We will also contribute to the scheme on your behalf, with the </w:t>
      </w:r>
      <w:r w:rsidRPr="00C247FF">
        <w:rPr>
          <w:rFonts w:ascii="Century Gothic" w:hAnsi="Century Gothic" w:cs="Arial"/>
        </w:rPr>
        <w:t>employer contribution to the scheme being determined at each triennial valuation of the Pension Fund by the Fund’s appointed actuary.</w:t>
      </w:r>
    </w:p>
    <w:p w14:paraId="0B37C591" w14:textId="77777777" w:rsidR="00877D69" w:rsidRPr="00C247FF" w:rsidRDefault="00877D69" w:rsidP="009B72A9">
      <w:pPr>
        <w:rPr>
          <w:rFonts w:ascii="Century Gothic" w:hAnsi="Century Gothic" w:cs="Arial"/>
          <w:color w:val="000000"/>
          <w:lang w:eastAsia="en-GB"/>
        </w:rPr>
      </w:pPr>
    </w:p>
    <w:p w14:paraId="75A2F9FB" w14:textId="77777777" w:rsidR="00B42131" w:rsidRDefault="00B42131" w:rsidP="00B42131">
      <w:pPr>
        <w:rPr>
          <w:rFonts w:ascii="Century Gothic" w:hAnsi="Century Gothic" w:cs="Arial"/>
        </w:rPr>
      </w:pPr>
      <w:r w:rsidRPr="00D56FFA">
        <w:rPr>
          <w:rFonts w:ascii="Century Gothic" w:hAnsi="Century Gothic" w:cs="Arial"/>
          <w:b/>
        </w:rPr>
        <w:t>England and Wales</w:t>
      </w:r>
      <w:r w:rsidR="002F6E47">
        <w:rPr>
          <w:rFonts w:ascii="Century Gothic" w:hAnsi="Century Gothic" w:cs="Arial"/>
        </w:rPr>
        <w:t xml:space="preserve"> –</w:t>
      </w:r>
      <w:r w:rsidRPr="00D56FFA">
        <w:rPr>
          <w:rFonts w:ascii="Century Gothic" w:hAnsi="Century Gothic" w:cs="Arial"/>
        </w:rPr>
        <w:t xml:space="preserve"> member contribution tables </w:t>
      </w:r>
      <w:r w:rsidR="00FB2398">
        <w:rPr>
          <w:rFonts w:ascii="Century Gothic" w:hAnsi="Century Gothic" w:cs="Arial"/>
        </w:rPr>
        <w:t>based on actual pay</w:t>
      </w:r>
    </w:p>
    <w:p w14:paraId="3D07F3A8" w14:textId="77777777" w:rsidR="00827695" w:rsidRDefault="00827695" w:rsidP="00B42131">
      <w:pPr>
        <w:rPr>
          <w:rFonts w:ascii="Century Gothic" w:hAnsi="Century Gothic" w:cs="Arial"/>
        </w:rPr>
      </w:pPr>
    </w:p>
    <w:p w14:paraId="31A17701" w14:textId="77777777" w:rsidR="00827695" w:rsidRDefault="00827695" w:rsidP="00B42131">
      <w:pPr>
        <w:rPr>
          <w:rFonts w:ascii="Century Gothic" w:hAnsi="Century Gothic" w:cs="Arial"/>
        </w:rPr>
      </w:pPr>
    </w:p>
    <w:p w14:paraId="730F7721" w14:textId="77777777" w:rsidR="00827695" w:rsidRDefault="00827695" w:rsidP="00B42131">
      <w:pPr>
        <w:rPr>
          <w:rFonts w:ascii="Century Gothic" w:hAnsi="Century Gothic" w:cs="Arial"/>
        </w:rPr>
      </w:pPr>
    </w:p>
    <w:p w14:paraId="06C5A0A1" w14:textId="77777777" w:rsidR="00827695" w:rsidRDefault="00827695" w:rsidP="00B42131">
      <w:pPr>
        <w:rPr>
          <w:rFonts w:ascii="Century Gothic" w:hAnsi="Century Gothic" w:cs="Arial"/>
        </w:rPr>
      </w:pPr>
    </w:p>
    <w:p w14:paraId="65FE3A5E" w14:textId="77777777" w:rsidR="00827695" w:rsidRDefault="00827695" w:rsidP="00B42131">
      <w:pPr>
        <w:rPr>
          <w:rFonts w:ascii="Century Gothic" w:hAnsi="Century Gothic" w:cs="Arial"/>
        </w:rPr>
      </w:pPr>
    </w:p>
    <w:p w14:paraId="462E27D9" w14:textId="77777777" w:rsidR="00827695" w:rsidRDefault="00827695" w:rsidP="00B42131">
      <w:pPr>
        <w:rPr>
          <w:rFonts w:ascii="Century Gothic" w:hAnsi="Century Gothic" w:cs="Arial"/>
        </w:rPr>
      </w:pPr>
    </w:p>
    <w:p w14:paraId="342D550E" w14:textId="77777777" w:rsidR="00827695" w:rsidRPr="00D56FFA" w:rsidRDefault="00827695" w:rsidP="00B42131">
      <w:pPr>
        <w:rPr>
          <w:rFonts w:ascii="Century Gothic" w:hAnsi="Century Gothic" w:cs="Arial"/>
          <w:b/>
        </w:rPr>
      </w:pPr>
    </w:p>
    <w:p w14:paraId="085CF5C4" w14:textId="6D2FD64D" w:rsidR="0060333F" w:rsidRPr="007707B7" w:rsidRDefault="0060333F" w:rsidP="00FB7CE4">
      <w:pPr>
        <w:spacing w:before="100" w:beforeAutospacing="1" w:after="100" w:afterAutospacing="1"/>
        <w:outlineLvl w:val="2"/>
        <w:rPr>
          <w:rFonts w:ascii="Century Gothic" w:hAnsi="Century Gothic" w:cs="Arial"/>
        </w:rPr>
      </w:pPr>
      <w:bookmarkStart w:id="0" w:name="_Hlk84859134"/>
      <w:r w:rsidRPr="007707B7">
        <w:rPr>
          <w:rFonts w:ascii="Century Gothic" w:hAnsi="Century Gothic" w:cs="Arial"/>
        </w:rPr>
        <w:lastRenderedPageBreak/>
        <w:t>Contribution bandings 1st April 202</w:t>
      </w:r>
      <w:r w:rsidR="00CC424D">
        <w:rPr>
          <w:rFonts w:ascii="Century Gothic" w:hAnsi="Century Gothic" w:cs="Arial"/>
        </w:rPr>
        <w:t>5</w:t>
      </w:r>
      <w:r w:rsidRPr="007707B7">
        <w:rPr>
          <w:rFonts w:ascii="Century Gothic" w:hAnsi="Century Gothic" w:cs="Arial"/>
        </w:rPr>
        <w:t xml:space="preserve"> to 31st March 202</w:t>
      </w:r>
      <w:r w:rsidR="00CC424D">
        <w:rPr>
          <w:rFonts w:ascii="Century Gothic" w:hAnsi="Century Gothic" w:cs="Arial"/>
        </w:rPr>
        <w:t>6</w:t>
      </w:r>
    </w:p>
    <w:bookmarkEnd w:id="0"/>
    <w:p w14:paraId="714D231D" w14:textId="77777777" w:rsidR="00BE6CD4" w:rsidRDefault="00BE6CD4" w:rsidP="00BE6CD4">
      <w:pPr>
        <w:spacing w:before="100" w:beforeAutospacing="1" w:after="100" w:afterAutospacing="1"/>
        <w:rPr>
          <w:rFonts w:ascii="Century Gothic" w:hAnsi="Century Gothic" w:cs="Arial"/>
        </w:rPr>
      </w:pPr>
      <w:r w:rsidRPr="007707B7">
        <w:rPr>
          <w:rFonts w:ascii="Century Gothic" w:hAnsi="Century Gothic" w:cs="Arial"/>
        </w:rPr>
        <w:t>The rate of contributions you will pay will be based on your actual pensionable pay. There are 9 different contribution rates ranging from 5.5% to 12.5%. </w:t>
      </w:r>
    </w:p>
    <w:p w14:paraId="3748F13E" w14:textId="77777777" w:rsidR="0004535B" w:rsidRDefault="0004535B" w:rsidP="00BE6CD4">
      <w:pPr>
        <w:spacing w:before="100" w:beforeAutospacing="1" w:after="100" w:afterAutospacing="1"/>
        <w:rPr>
          <w:rFonts w:ascii="Century Gothic" w:hAnsi="Century Gothic" w:cs="Arial"/>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8"/>
        <w:gridCol w:w="2467"/>
        <w:gridCol w:w="2559"/>
      </w:tblGrid>
      <w:tr w:rsidR="00BE6CD4" w:rsidRPr="007707B7" w14:paraId="2CB8CBD2" w14:textId="77777777" w:rsidTr="0071099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BABF9" w14:textId="77777777" w:rsidR="00BE6CD4" w:rsidRPr="007707B7" w:rsidRDefault="00BE6CD4" w:rsidP="00710999">
            <w:pPr>
              <w:rPr>
                <w:rFonts w:ascii="Century Gothic" w:hAnsi="Century Gothic" w:cs="Arial"/>
              </w:rPr>
            </w:pPr>
            <w:r w:rsidRPr="007707B7">
              <w:rPr>
                <w:rFonts w:ascii="Century Gothic" w:hAnsi="Century Gothic" w:cs="Arial"/>
              </w:rPr>
              <w:t>Pensionable pay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117C5" w14:textId="77777777" w:rsidR="00BE6CD4" w:rsidRPr="007707B7" w:rsidRDefault="00BE6CD4" w:rsidP="00710999">
            <w:pPr>
              <w:rPr>
                <w:rFonts w:ascii="Century Gothic" w:hAnsi="Century Gothic" w:cs="Arial"/>
              </w:rPr>
            </w:pPr>
            <w:r w:rsidRPr="007707B7">
              <w:rPr>
                <w:rFonts w:ascii="Century Gothic" w:hAnsi="Century Gothic" w:cs="Arial"/>
              </w:rPr>
              <w:t>Main Scheme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9AFC5" w14:textId="77777777" w:rsidR="00BE6CD4" w:rsidRPr="007707B7" w:rsidRDefault="00BE6CD4" w:rsidP="00710999">
            <w:pPr>
              <w:rPr>
                <w:rFonts w:ascii="Century Gothic" w:hAnsi="Century Gothic" w:cs="Arial"/>
              </w:rPr>
            </w:pPr>
            <w:r w:rsidRPr="007707B7">
              <w:rPr>
                <w:rFonts w:ascii="Century Gothic" w:hAnsi="Century Gothic" w:cs="Arial"/>
              </w:rPr>
              <w:t>50/50 Scheme</w:t>
            </w:r>
          </w:p>
        </w:tc>
      </w:tr>
      <w:tr w:rsidR="000A29A6" w:rsidRPr="007707B7" w14:paraId="7848CA91"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6FF40E" w14:textId="2A503443"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Up to £17,800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2A2D8" w14:textId="77777777" w:rsidR="000A29A6" w:rsidRPr="007707B7" w:rsidRDefault="000A29A6" w:rsidP="000A29A6">
            <w:pPr>
              <w:rPr>
                <w:rFonts w:ascii="Century Gothic" w:hAnsi="Century Gothic" w:cs="Arial"/>
              </w:rPr>
            </w:pPr>
            <w:r w:rsidRPr="007547BC">
              <w:rPr>
                <w:rFonts w:ascii="Century Gothic" w:hAnsi="Century Gothic" w:cs="Arial"/>
                <w:lang w:eastAsia="en-GB"/>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DDF35" w14:textId="77777777" w:rsidR="000A29A6" w:rsidRPr="007707B7" w:rsidRDefault="000A29A6" w:rsidP="000A29A6">
            <w:pPr>
              <w:rPr>
                <w:rFonts w:ascii="Century Gothic" w:hAnsi="Century Gothic" w:cs="Arial"/>
              </w:rPr>
            </w:pPr>
            <w:r w:rsidRPr="007547BC">
              <w:rPr>
                <w:rFonts w:ascii="Century Gothic" w:hAnsi="Century Gothic" w:cs="Arial"/>
                <w:lang w:eastAsia="en-GB"/>
              </w:rPr>
              <w:t>2.75%</w:t>
            </w:r>
          </w:p>
        </w:tc>
      </w:tr>
      <w:tr w:rsidR="000A29A6" w:rsidRPr="007707B7" w14:paraId="646F17D6"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902679" w14:textId="11D349D3"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£17,801 to £28,000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0A4EF" w14:textId="77777777" w:rsidR="000A29A6" w:rsidRPr="007707B7" w:rsidRDefault="000A29A6" w:rsidP="000A29A6">
            <w:pPr>
              <w:rPr>
                <w:rFonts w:ascii="Century Gothic" w:hAnsi="Century Gothic" w:cs="Arial"/>
              </w:rPr>
            </w:pPr>
            <w:r w:rsidRPr="007547BC">
              <w:rPr>
                <w:rFonts w:ascii="Century Gothic" w:hAnsi="Century Gothic" w:cs="Arial"/>
                <w:lang w:eastAsia="en-GB"/>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42868" w14:textId="77777777" w:rsidR="000A29A6" w:rsidRPr="007707B7" w:rsidRDefault="000A29A6" w:rsidP="000A29A6">
            <w:pPr>
              <w:rPr>
                <w:rFonts w:ascii="Century Gothic" w:hAnsi="Century Gothic" w:cs="Arial"/>
              </w:rPr>
            </w:pPr>
            <w:r w:rsidRPr="007547BC">
              <w:rPr>
                <w:rFonts w:ascii="Century Gothic" w:hAnsi="Century Gothic" w:cs="Arial"/>
                <w:lang w:eastAsia="en-GB"/>
              </w:rPr>
              <w:t>2.9%</w:t>
            </w:r>
          </w:p>
        </w:tc>
      </w:tr>
      <w:tr w:rsidR="000A29A6" w:rsidRPr="007707B7" w14:paraId="15638161"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268E7" w14:textId="7F8B90E4"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£28,001 to £45,600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F1892" w14:textId="77777777" w:rsidR="000A29A6" w:rsidRPr="007707B7" w:rsidRDefault="000A29A6" w:rsidP="000A29A6">
            <w:pPr>
              <w:rPr>
                <w:rFonts w:ascii="Century Gothic" w:hAnsi="Century Gothic" w:cs="Arial"/>
              </w:rPr>
            </w:pPr>
            <w:r w:rsidRPr="007547BC">
              <w:rPr>
                <w:rFonts w:ascii="Century Gothic" w:hAnsi="Century Gothic" w:cs="Arial"/>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E6ACA" w14:textId="77777777" w:rsidR="000A29A6" w:rsidRPr="007707B7" w:rsidRDefault="000A29A6" w:rsidP="000A29A6">
            <w:pPr>
              <w:rPr>
                <w:rFonts w:ascii="Century Gothic" w:hAnsi="Century Gothic" w:cs="Arial"/>
              </w:rPr>
            </w:pPr>
            <w:r w:rsidRPr="007547BC">
              <w:rPr>
                <w:rFonts w:ascii="Century Gothic" w:hAnsi="Century Gothic" w:cs="Arial"/>
                <w:lang w:eastAsia="en-GB"/>
              </w:rPr>
              <w:t>3.25%</w:t>
            </w:r>
          </w:p>
        </w:tc>
      </w:tr>
      <w:tr w:rsidR="000A29A6" w:rsidRPr="007707B7" w14:paraId="05944DDA"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673059" w14:textId="1A3FEA9A"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£45,601 to £57,700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6831A" w14:textId="77777777" w:rsidR="000A29A6" w:rsidRPr="007707B7" w:rsidRDefault="000A29A6" w:rsidP="000A29A6">
            <w:pPr>
              <w:rPr>
                <w:rFonts w:ascii="Century Gothic" w:hAnsi="Century Gothic" w:cs="Arial"/>
              </w:rPr>
            </w:pPr>
            <w:r w:rsidRPr="007547BC">
              <w:rPr>
                <w:rFonts w:ascii="Century Gothic" w:hAnsi="Century Gothic" w:cs="Arial"/>
                <w:lang w:eastAsia="en-GB"/>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03BD6" w14:textId="77777777" w:rsidR="000A29A6" w:rsidRPr="007707B7" w:rsidRDefault="000A29A6" w:rsidP="000A29A6">
            <w:pPr>
              <w:rPr>
                <w:rFonts w:ascii="Century Gothic" w:hAnsi="Century Gothic" w:cs="Arial"/>
              </w:rPr>
            </w:pPr>
            <w:r w:rsidRPr="007547BC">
              <w:rPr>
                <w:rFonts w:ascii="Century Gothic" w:hAnsi="Century Gothic" w:cs="Arial"/>
                <w:lang w:eastAsia="en-GB"/>
              </w:rPr>
              <w:t>3.4%</w:t>
            </w:r>
          </w:p>
        </w:tc>
      </w:tr>
      <w:tr w:rsidR="000A29A6" w:rsidRPr="007707B7" w14:paraId="01B95EDE"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7B44CB" w14:textId="2C543AD8"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£57,701 to £81,000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AD3C0" w14:textId="77777777" w:rsidR="000A29A6" w:rsidRPr="007707B7" w:rsidRDefault="000A29A6" w:rsidP="000A29A6">
            <w:pPr>
              <w:rPr>
                <w:rFonts w:ascii="Century Gothic" w:hAnsi="Century Gothic" w:cs="Arial"/>
              </w:rPr>
            </w:pPr>
            <w:r w:rsidRPr="007547BC">
              <w:rPr>
                <w:rFonts w:ascii="Century Gothic" w:hAnsi="Century Gothic" w:cs="Arial"/>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A227A" w14:textId="77777777" w:rsidR="000A29A6" w:rsidRPr="007707B7" w:rsidRDefault="000A29A6" w:rsidP="000A29A6">
            <w:pPr>
              <w:rPr>
                <w:rFonts w:ascii="Century Gothic" w:hAnsi="Century Gothic" w:cs="Arial"/>
              </w:rPr>
            </w:pPr>
            <w:r w:rsidRPr="007547BC">
              <w:rPr>
                <w:rFonts w:ascii="Century Gothic" w:hAnsi="Century Gothic" w:cs="Arial"/>
                <w:lang w:eastAsia="en-GB"/>
              </w:rPr>
              <w:t>4.25%</w:t>
            </w:r>
          </w:p>
        </w:tc>
      </w:tr>
      <w:tr w:rsidR="000A29A6" w:rsidRPr="007707B7" w14:paraId="7F20B230"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791522" w14:textId="6F48DE3A"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£81,001 to £114,800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92D2" w14:textId="77777777" w:rsidR="000A29A6" w:rsidRPr="007707B7" w:rsidRDefault="000A29A6" w:rsidP="000A29A6">
            <w:pPr>
              <w:rPr>
                <w:rFonts w:ascii="Century Gothic" w:hAnsi="Century Gothic" w:cs="Arial"/>
              </w:rPr>
            </w:pPr>
            <w:r w:rsidRPr="007547BC">
              <w:rPr>
                <w:rFonts w:ascii="Century Gothic" w:hAnsi="Century Gothic" w:cs="Arial"/>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94820" w14:textId="77777777" w:rsidR="000A29A6" w:rsidRPr="007707B7" w:rsidRDefault="000A29A6" w:rsidP="000A29A6">
            <w:pPr>
              <w:rPr>
                <w:rFonts w:ascii="Century Gothic" w:hAnsi="Century Gothic" w:cs="Arial"/>
              </w:rPr>
            </w:pPr>
            <w:r w:rsidRPr="007547BC">
              <w:rPr>
                <w:rFonts w:ascii="Century Gothic" w:hAnsi="Century Gothic" w:cs="Arial"/>
                <w:lang w:eastAsia="en-GB"/>
              </w:rPr>
              <w:t>4.95%</w:t>
            </w:r>
          </w:p>
        </w:tc>
      </w:tr>
      <w:tr w:rsidR="000A29A6" w:rsidRPr="007707B7" w14:paraId="0510CF6C"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0CEFB" w14:textId="78B9C5D5"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£114,801 to £135,300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137E5" w14:textId="77777777" w:rsidR="000A29A6" w:rsidRPr="007707B7" w:rsidRDefault="000A29A6" w:rsidP="000A29A6">
            <w:pPr>
              <w:rPr>
                <w:rFonts w:ascii="Century Gothic" w:hAnsi="Century Gothic" w:cs="Arial"/>
              </w:rPr>
            </w:pPr>
            <w:r w:rsidRPr="007547BC">
              <w:rPr>
                <w:rFonts w:ascii="Century Gothic" w:hAnsi="Century Gothic" w:cs="Arial"/>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A1553" w14:textId="77777777" w:rsidR="000A29A6" w:rsidRPr="007707B7" w:rsidRDefault="000A29A6" w:rsidP="000A29A6">
            <w:pPr>
              <w:rPr>
                <w:rFonts w:ascii="Century Gothic" w:hAnsi="Century Gothic" w:cs="Arial"/>
              </w:rPr>
            </w:pPr>
            <w:r w:rsidRPr="007547BC">
              <w:rPr>
                <w:rFonts w:ascii="Century Gothic" w:hAnsi="Century Gothic" w:cs="Arial"/>
                <w:lang w:eastAsia="en-GB"/>
              </w:rPr>
              <w:t>5.25%</w:t>
            </w:r>
          </w:p>
        </w:tc>
      </w:tr>
      <w:tr w:rsidR="000A29A6" w:rsidRPr="007707B7" w14:paraId="393DA225"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F21389" w14:textId="0D6FF6D0"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£135,301 to £203,000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45C8B" w14:textId="77777777" w:rsidR="000A29A6" w:rsidRPr="007707B7" w:rsidRDefault="000A29A6" w:rsidP="000A29A6">
            <w:pPr>
              <w:rPr>
                <w:rFonts w:ascii="Century Gothic" w:hAnsi="Century Gothic" w:cs="Arial"/>
              </w:rPr>
            </w:pPr>
            <w:r w:rsidRPr="007547BC">
              <w:rPr>
                <w:rFonts w:ascii="Century Gothic" w:hAnsi="Century Gothic" w:cs="Arial"/>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EF806" w14:textId="77777777" w:rsidR="000A29A6" w:rsidRPr="007707B7" w:rsidRDefault="000A29A6" w:rsidP="000A29A6">
            <w:pPr>
              <w:rPr>
                <w:rFonts w:ascii="Century Gothic" w:hAnsi="Century Gothic" w:cs="Arial"/>
              </w:rPr>
            </w:pPr>
            <w:r w:rsidRPr="007547BC">
              <w:rPr>
                <w:rFonts w:ascii="Century Gothic" w:hAnsi="Century Gothic" w:cs="Arial"/>
                <w:lang w:eastAsia="en-GB"/>
              </w:rPr>
              <w:t>5.7%</w:t>
            </w:r>
          </w:p>
        </w:tc>
      </w:tr>
      <w:tr w:rsidR="000A29A6" w:rsidRPr="007707B7" w14:paraId="033414E6"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82467A" w14:textId="3C6D9C81"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£203,001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67DE0" w14:textId="77777777" w:rsidR="000A29A6" w:rsidRPr="007707B7" w:rsidRDefault="000A29A6" w:rsidP="000A29A6">
            <w:pPr>
              <w:rPr>
                <w:rFonts w:ascii="Century Gothic" w:hAnsi="Century Gothic" w:cs="Arial"/>
              </w:rPr>
            </w:pPr>
            <w:r w:rsidRPr="007547BC">
              <w:rPr>
                <w:rFonts w:ascii="Century Gothic" w:hAnsi="Century Gothic" w:cs="Arial"/>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7E61F" w14:textId="77777777" w:rsidR="000A29A6" w:rsidRPr="007707B7" w:rsidRDefault="000A29A6" w:rsidP="000A29A6">
            <w:pPr>
              <w:rPr>
                <w:rFonts w:ascii="Century Gothic" w:hAnsi="Century Gothic" w:cs="Arial"/>
              </w:rPr>
            </w:pPr>
            <w:r w:rsidRPr="007547BC">
              <w:rPr>
                <w:rFonts w:ascii="Century Gothic" w:hAnsi="Century Gothic" w:cs="Arial"/>
                <w:lang w:eastAsia="en-GB"/>
              </w:rPr>
              <w:t>6.25%</w:t>
            </w:r>
          </w:p>
        </w:tc>
      </w:tr>
    </w:tbl>
    <w:p w14:paraId="001262AC" w14:textId="77777777" w:rsidR="00323F78" w:rsidRDefault="00323F78" w:rsidP="00323F78">
      <w:pPr>
        <w:rPr>
          <w:rFonts w:ascii="Century Gothic" w:hAnsi="Century Gothic" w:cs="Helvetica"/>
          <w:color w:val="333333"/>
        </w:rPr>
      </w:pPr>
    </w:p>
    <w:p w14:paraId="5C600CEB" w14:textId="77777777" w:rsidR="00323F78" w:rsidRPr="000248AE" w:rsidRDefault="00323F78" w:rsidP="00323F78">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6BDC7931" w14:textId="77777777" w:rsidR="009B72A9" w:rsidRPr="00C247FF" w:rsidRDefault="009B72A9" w:rsidP="009B72A9">
      <w:pPr>
        <w:rPr>
          <w:rFonts w:ascii="Century Gothic" w:hAnsi="Century Gothic" w:cs="Arial"/>
          <w:color w:val="0000FF"/>
        </w:rPr>
      </w:pPr>
    </w:p>
    <w:p w14:paraId="0422364E" w14:textId="77777777" w:rsidR="009B72A9" w:rsidRPr="00C247FF" w:rsidRDefault="009B72A9" w:rsidP="009B72A9">
      <w:pPr>
        <w:rPr>
          <w:rFonts w:ascii="Century Gothic" w:hAnsi="Century Gothic" w:cs="Arial"/>
          <w:color w:val="0000FF"/>
        </w:rPr>
      </w:pPr>
      <w:r w:rsidRPr="00C247FF">
        <w:rPr>
          <w:rFonts w:ascii="Century Gothic" w:hAnsi="Century Gothic" w:cs="Arial"/>
          <w:color w:val="0000FF"/>
        </w:rPr>
        <w:t>Your contributions to the LGPS will be deducted from the pensionable pay paid to you each pay period.</w:t>
      </w:r>
    </w:p>
    <w:p w14:paraId="2F89F839" w14:textId="77777777" w:rsidR="009B72A9" w:rsidRPr="00C247FF" w:rsidRDefault="009B72A9" w:rsidP="009B72A9">
      <w:pPr>
        <w:tabs>
          <w:tab w:val="num" w:pos="4500"/>
        </w:tabs>
        <w:rPr>
          <w:rFonts w:ascii="Century Gothic" w:hAnsi="Century Gothic" w:cs="Arial"/>
          <w:color w:val="0000FF"/>
        </w:rPr>
      </w:pPr>
    </w:p>
    <w:p w14:paraId="5B046AC9" w14:textId="77777777" w:rsidR="009B72A9" w:rsidRPr="00C247FF" w:rsidRDefault="009B72A9" w:rsidP="009B72A9">
      <w:pPr>
        <w:tabs>
          <w:tab w:val="num" w:pos="4500"/>
        </w:tabs>
        <w:rPr>
          <w:rFonts w:ascii="Century Gothic" w:hAnsi="Century Gothic" w:cs="Arial"/>
          <w:color w:val="0000FF"/>
        </w:rPr>
      </w:pPr>
      <w:r w:rsidRPr="00C247FF">
        <w:rPr>
          <w:rFonts w:ascii="Century Gothic" w:hAnsi="Century Gothic" w:cs="Arial"/>
          <w:color w:val="0000FF"/>
        </w:rPr>
        <w:t xml:space="preserve">You will receive tax relief on those contributions, and on any extra contributions you choose to pay to the LGPS. </w:t>
      </w:r>
      <w:r w:rsidRPr="00C247FF">
        <w:rPr>
          <w:rFonts w:ascii="Century Gothic" w:hAnsi="Century Gothic" w:cs="Arial"/>
        </w:rPr>
        <w:t xml:space="preserve">Tax relief means some of your money that would have gone to the government as tax now goes into your pension instead. </w:t>
      </w:r>
    </w:p>
    <w:p w14:paraId="5381972E" w14:textId="77777777" w:rsidR="009B72A9" w:rsidRPr="00C247FF" w:rsidRDefault="009B72A9" w:rsidP="009B72A9">
      <w:pPr>
        <w:rPr>
          <w:rFonts w:ascii="Century Gothic" w:hAnsi="Century Gothic" w:cs="Arial"/>
        </w:rPr>
      </w:pPr>
    </w:p>
    <w:p w14:paraId="2D91AAB6" w14:textId="77777777" w:rsidR="009B72A9" w:rsidRPr="00C247FF" w:rsidRDefault="009B72A9" w:rsidP="009B72A9">
      <w:pPr>
        <w:rPr>
          <w:rFonts w:ascii="Century Gothic" w:hAnsi="Century Gothic" w:cs="Arial"/>
          <w:bCs/>
        </w:rPr>
      </w:pPr>
      <w:r w:rsidRPr="00C247FF">
        <w:rPr>
          <w:rFonts w:ascii="Century Gothic" w:hAnsi="Century Gothic" w:cs="Arial"/>
        </w:rPr>
        <w:t xml:space="preserve">Once a year a statement </w:t>
      </w:r>
      <w:r w:rsidR="004F6F51">
        <w:rPr>
          <w:rFonts w:ascii="Century Gothic" w:hAnsi="Century Gothic" w:cs="Arial"/>
        </w:rPr>
        <w:t xml:space="preserve">will be produced </w:t>
      </w:r>
      <w:r w:rsidRPr="00C247FF">
        <w:rPr>
          <w:rFonts w:ascii="Century Gothic" w:hAnsi="Century Gothic" w:cs="Arial"/>
        </w:rPr>
        <w:t>indicating how much your pension has built up and how much you might get when you reach retirement age.</w:t>
      </w:r>
    </w:p>
    <w:p w14:paraId="484ECA47" w14:textId="77777777" w:rsidR="009B72A9" w:rsidRPr="00C247FF" w:rsidRDefault="009B72A9" w:rsidP="009B72A9">
      <w:pPr>
        <w:tabs>
          <w:tab w:val="num" w:pos="4500"/>
        </w:tabs>
        <w:rPr>
          <w:rFonts w:ascii="Century Gothic" w:hAnsi="Century Gothic" w:cs="Arial"/>
          <w:color w:val="000000"/>
          <w:lang w:eastAsia="en-GB"/>
        </w:rPr>
      </w:pPr>
    </w:p>
    <w:p w14:paraId="11B2EE8C" w14:textId="77777777" w:rsidR="009B72A9" w:rsidRPr="00C247FF" w:rsidRDefault="009B72A9" w:rsidP="009B72A9">
      <w:pPr>
        <w:rPr>
          <w:rFonts w:ascii="Century Gothic" w:hAnsi="Century Gothic" w:cs="Arial"/>
          <w:bCs/>
        </w:rPr>
      </w:pPr>
      <w:r w:rsidRPr="00C247FF">
        <w:rPr>
          <w:rFonts w:ascii="Century Gothic" w:hAnsi="Century Gothic" w:cs="Arial"/>
        </w:rPr>
        <w:t xml:space="preserve">As a member of the </w:t>
      </w:r>
      <w:proofErr w:type="gramStart"/>
      <w:r w:rsidRPr="00C247FF">
        <w:rPr>
          <w:rFonts w:ascii="Century Gothic" w:hAnsi="Century Gothic" w:cs="Arial"/>
        </w:rPr>
        <w:t>scheme</w:t>
      </w:r>
      <w:proofErr w:type="gramEnd"/>
      <w:r w:rsidRPr="00C247FF">
        <w:rPr>
          <w:rFonts w:ascii="Century Gothic" w:hAnsi="Century Gothic" w:cs="Arial"/>
        </w:rPr>
        <w:t xml:space="preserve"> you can, if you wish, increase your pension benefits by paying Additional Voluntary Contributions (AVCs) or </w:t>
      </w:r>
      <w:r w:rsidRPr="00C247FF">
        <w:rPr>
          <w:rFonts w:ascii="Century Gothic" w:hAnsi="Century Gothic" w:cs="Arial"/>
        </w:rPr>
        <w:lastRenderedPageBreak/>
        <w:t xml:space="preserve">Additional Regular Contributions (ARCs) and details of these options are </w:t>
      </w:r>
      <w:r w:rsidR="004F6F51">
        <w:rPr>
          <w:rFonts w:ascii="Century Gothic" w:hAnsi="Century Gothic" w:cs="Arial"/>
        </w:rPr>
        <w:t>o</w:t>
      </w:r>
      <w:r w:rsidRPr="00C247FF">
        <w:rPr>
          <w:rFonts w:ascii="Century Gothic" w:hAnsi="Century Gothic" w:cs="Arial"/>
        </w:rPr>
        <w:t>n the</w:t>
      </w:r>
      <w:r w:rsidR="004F6F51">
        <w:rPr>
          <w:rFonts w:ascii="Century Gothic" w:hAnsi="Century Gothic" w:cs="Arial"/>
        </w:rPr>
        <w:t xml:space="preserve"> website</w:t>
      </w:r>
      <w:r w:rsidRPr="00C247FF">
        <w:rPr>
          <w:rFonts w:ascii="Century Gothic" w:hAnsi="Century Gothic" w:cs="Arial"/>
        </w:rPr>
        <w:t xml:space="preserve">. </w:t>
      </w:r>
    </w:p>
    <w:p w14:paraId="187621CA" w14:textId="77777777" w:rsidR="003A4150" w:rsidRDefault="003A4150" w:rsidP="009B72A9">
      <w:pPr>
        <w:rPr>
          <w:rFonts w:ascii="Century Gothic" w:hAnsi="Century Gothic" w:cs="Arial"/>
          <w:b/>
          <w:u w:val="single"/>
        </w:rPr>
      </w:pPr>
    </w:p>
    <w:p w14:paraId="06FB0D51" w14:textId="77777777" w:rsidR="003A4150" w:rsidRDefault="003A4150" w:rsidP="009B72A9">
      <w:pPr>
        <w:rPr>
          <w:rFonts w:ascii="Century Gothic" w:hAnsi="Century Gothic" w:cs="Arial"/>
          <w:b/>
          <w:u w:val="single"/>
        </w:rPr>
      </w:pPr>
    </w:p>
    <w:p w14:paraId="683A821D" w14:textId="77777777" w:rsidR="009B72A9" w:rsidRPr="00C247FF" w:rsidRDefault="009B72A9" w:rsidP="00FB7CE4">
      <w:pPr>
        <w:outlineLvl w:val="2"/>
        <w:rPr>
          <w:rFonts w:ascii="Century Gothic" w:hAnsi="Century Gothic" w:cs="Arial"/>
          <w:b/>
          <w:u w:val="single"/>
        </w:rPr>
      </w:pPr>
      <w:r w:rsidRPr="00C247FF">
        <w:rPr>
          <w:rFonts w:ascii="Century Gothic" w:hAnsi="Century Gothic" w:cs="Arial"/>
          <w:b/>
          <w:u w:val="single"/>
        </w:rPr>
        <w:t>The pension scheme</w:t>
      </w:r>
    </w:p>
    <w:p w14:paraId="279E7A63" w14:textId="77777777" w:rsidR="009B72A9" w:rsidRPr="00C247FF" w:rsidRDefault="009B72A9" w:rsidP="009B72A9">
      <w:pPr>
        <w:rPr>
          <w:rFonts w:ascii="Century Gothic" w:hAnsi="Century Gothic" w:cs="Arial"/>
          <w:color w:val="800080"/>
        </w:rPr>
      </w:pPr>
    </w:p>
    <w:p w14:paraId="05C9F85E" w14:textId="77777777" w:rsidR="009B72A9" w:rsidRDefault="009B72A9" w:rsidP="009B72A9">
      <w:pPr>
        <w:pStyle w:val="BodyText"/>
        <w:spacing w:before="0" w:beforeAutospacing="0" w:after="0" w:afterAutospacing="0"/>
        <w:rPr>
          <w:rFonts w:ascii="Century Gothic" w:hAnsi="Century Gothic" w:cs="Arial"/>
          <w:snapToGrid w:val="0"/>
          <w:color w:val="0000FF"/>
          <w:lang w:val="en-US"/>
        </w:rPr>
      </w:pPr>
      <w:r w:rsidRPr="00C247FF">
        <w:rPr>
          <w:rFonts w:ascii="Century Gothic" w:hAnsi="Century Gothic" w:cs="Arial"/>
          <w:color w:val="0000FF"/>
        </w:rPr>
        <w:t xml:space="preserve">The Local Government Pension Scheme in which you participate is provided by </w:t>
      </w:r>
      <w:r w:rsidR="00C247FF" w:rsidRPr="00C247FF">
        <w:rPr>
          <w:rFonts w:ascii="Century Gothic" w:hAnsi="Century Gothic" w:cs="Arial"/>
          <w:color w:val="0000FF"/>
        </w:rPr>
        <w:t>Leicestershire County Council</w:t>
      </w:r>
      <w:r w:rsidRPr="00C247FF">
        <w:rPr>
          <w:rFonts w:ascii="Century Gothic" w:hAnsi="Century Gothic" w:cs="Arial"/>
          <w:color w:val="0000FF"/>
        </w:rPr>
        <w:t>.</w:t>
      </w:r>
      <w:r w:rsidRPr="00C247FF">
        <w:rPr>
          <w:rFonts w:ascii="Century Gothic" w:hAnsi="Century Gothic" w:cs="Arial"/>
          <w:color w:val="800080"/>
        </w:rPr>
        <w:t xml:space="preserve"> </w:t>
      </w:r>
      <w:r w:rsidRPr="00C247FF">
        <w:rPr>
          <w:rFonts w:ascii="Century Gothic" w:hAnsi="Century Gothic" w:cs="Arial"/>
          <w:color w:val="000000"/>
        </w:rPr>
        <w:t>The LGPS is </w:t>
      </w:r>
      <w:r w:rsidRPr="00C247FF">
        <w:rPr>
          <w:rFonts w:ascii="Century Gothic" w:hAnsi="Century Gothic" w:cs="Arial"/>
          <w:color w:val="000000"/>
          <w:lang w:val="en-US"/>
        </w:rPr>
        <w:t xml:space="preserve">a registered public service scheme under Chapter 2 of Part 4 of the Finance Act </w:t>
      </w:r>
      <w:r w:rsidRPr="00C247FF">
        <w:rPr>
          <w:rFonts w:ascii="Century Gothic" w:hAnsi="Century Gothic" w:cs="Arial"/>
          <w:color w:val="0000FF"/>
          <w:lang w:val="en-US"/>
        </w:rPr>
        <w:t>2004.</w:t>
      </w:r>
      <w:r w:rsidRPr="00C247FF">
        <w:rPr>
          <w:rFonts w:ascii="Century Gothic" w:hAnsi="Century Gothic" w:cs="Arial"/>
          <w:color w:val="000000"/>
          <w:lang w:val="en-US"/>
        </w:rPr>
        <w:t> </w:t>
      </w:r>
      <w:r w:rsidRPr="00C247FF">
        <w:rPr>
          <w:rFonts w:ascii="Century Gothic" w:hAnsi="Century Gothic" w:cs="Arial"/>
          <w:snapToGrid w:val="0"/>
          <w:color w:val="000000"/>
          <w:lang w:val="en-US"/>
        </w:rPr>
        <w:t xml:space="preserve">The scheme complies with the relevant provisions of the Pension Schemes Act 1993, the Pensions Act 1995, the Pensions Act 2004, </w:t>
      </w:r>
      <w:r w:rsidR="00064E64">
        <w:rPr>
          <w:rFonts w:ascii="Century Gothic" w:hAnsi="Century Gothic" w:cs="Arial"/>
          <w:snapToGrid w:val="0"/>
          <w:color w:val="000000"/>
          <w:lang w:val="en-US"/>
        </w:rPr>
        <w:t xml:space="preserve">and </w:t>
      </w:r>
      <w:r w:rsidRPr="00C247FF">
        <w:rPr>
          <w:rFonts w:ascii="Century Gothic" w:hAnsi="Century Gothic" w:cs="Arial"/>
          <w:snapToGrid w:val="0"/>
          <w:color w:val="000000"/>
          <w:lang w:val="en-US"/>
        </w:rPr>
        <w:t>the Pensions Act 2008</w:t>
      </w:r>
      <w:r w:rsidR="00064E64">
        <w:rPr>
          <w:rFonts w:ascii="Century Gothic" w:hAnsi="Century Gothic" w:cs="Arial"/>
          <w:snapToGrid w:val="0"/>
          <w:color w:val="000000"/>
          <w:lang w:val="en-US"/>
        </w:rPr>
        <w:t>.</w:t>
      </w:r>
      <w:r w:rsidRPr="00C247FF">
        <w:rPr>
          <w:rFonts w:ascii="Century Gothic" w:hAnsi="Century Gothic" w:cs="Arial"/>
          <w:snapToGrid w:val="0"/>
          <w:color w:val="000000"/>
          <w:lang w:val="en-US"/>
        </w:rPr>
        <w:t xml:space="preserve"> </w:t>
      </w:r>
    </w:p>
    <w:p w14:paraId="3049DDCE" w14:textId="77777777" w:rsidR="00064E64" w:rsidRPr="00C247FF" w:rsidRDefault="00064E64" w:rsidP="009B72A9">
      <w:pPr>
        <w:pStyle w:val="BodyText"/>
        <w:spacing w:before="0" w:beforeAutospacing="0" w:after="0" w:afterAutospacing="0"/>
        <w:rPr>
          <w:rFonts w:ascii="Century Gothic" w:hAnsi="Century Gothic" w:cs="Arial"/>
          <w:snapToGrid w:val="0"/>
          <w:color w:val="800080"/>
          <w:lang w:val="en-US"/>
        </w:rPr>
      </w:pPr>
    </w:p>
    <w:p w14:paraId="1CCEEF65" w14:textId="77777777" w:rsidR="009B72A9" w:rsidRPr="00C247FF" w:rsidRDefault="009B72A9" w:rsidP="009B72A9">
      <w:pPr>
        <w:rPr>
          <w:rFonts w:ascii="Century Gothic" w:hAnsi="Century Gothic" w:cs="Arial"/>
          <w:color w:val="800080"/>
        </w:rPr>
      </w:pPr>
    </w:p>
    <w:p w14:paraId="49C2BB13" w14:textId="77777777" w:rsidR="009B72A9" w:rsidRPr="00920A69" w:rsidRDefault="009B72A9" w:rsidP="00FB7CE4">
      <w:pPr>
        <w:outlineLvl w:val="2"/>
        <w:rPr>
          <w:rFonts w:ascii="Century Gothic" w:hAnsi="Century Gothic" w:cs="Arial"/>
          <w:b/>
          <w:color w:val="0000FF"/>
          <w:u w:val="single"/>
        </w:rPr>
      </w:pPr>
      <w:r w:rsidRPr="00920A69">
        <w:rPr>
          <w:rFonts w:ascii="Century Gothic" w:hAnsi="Century Gothic" w:cs="Arial"/>
          <w:b/>
          <w:color w:val="0000FF"/>
          <w:u w:val="single"/>
        </w:rPr>
        <w:t>Can I opt out of the scheme?</w:t>
      </w:r>
    </w:p>
    <w:p w14:paraId="4E8FA962" w14:textId="77777777" w:rsidR="009B72A9" w:rsidRPr="00C247FF" w:rsidRDefault="009B72A9" w:rsidP="00FB7CE4"/>
    <w:p w14:paraId="7861FA80" w14:textId="77777777" w:rsidR="00D4761B" w:rsidRDefault="009B72A9" w:rsidP="009B72A9">
      <w:pPr>
        <w:tabs>
          <w:tab w:val="num" w:pos="4500"/>
        </w:tabs>
        <w:rPr>
          <w:rFonts w:ascii="Century Gothic" w:hAnsi="Century Gothic" w:cs="Arial"/>
          <w:color w:val="0000FF"/>
          <w:lang w:eastAsia="en-GB"/>
        </w:rPr>
      </w:pPr>
      <w:r w:rsidRPr="00920A69">
        <w:rPr>
          <w:rFonts w:ascii="Century Gothic" w:hAnsi="Century Gothic" w:cs="Arial"/>
          <w:color w:val="0000FF"/>
          <w:lang w:eastAsia="en-GB"/>
        </w:rPr>
        <w:t>If you decide at some later date that you do not wish to be a member you can obtain an opting out form from </w:t>
      </w:r>
    </w:p>
    <w:p w14:paraId="61D401E6" w14:textId="77777777" w:rsidR="00D76D3E" w:rsidRPr="00920A69" w:rsidRDefault="00D76D3E" w:rsidP="009B72A9">
      <w:pPr>
        <w:tabs>
          <w:tab w:val="num" w:pos="4500"/>
        </w:tabs>
        <w:rPr>
          <w:rFonts w:ascii="Century Gothic" w:hAnsi="Century Gothic" w:cs="Arial"/>
          <w:color w:val="0000FF"/>
          <w:lang w:eastAsia="en-GB"/>
        </w:rPr>
      </w:pPr>
    </w:p>
    <w:p w14:paraId="1D59C912"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18837C53"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Pensions Section</w:t>
      </w:r>
    </w:p>
    <w:p w14:paraId="07454C41"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County Hall</w:t>
      </w:r>
    </w:p>
    <w:p w14:paraId="088B13C3"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Glenfield</w:t>
      </w:r>
    </w:p>
    <w:p w14:paraId="5A81D184" w14:textId="77777777" w:rsidR="00920A69" w:rsidRPr="004F2E5D" w:rsidRDefault="00920A69" w:rsidP="00920A69">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414F9F34" w14:textId="77777777" w:rsidR="00920A69" w:rsidRDefault="00920A69" w:rsidP="00920A69">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269B5719" w14:textId="77777777" w:rsidR="00920A69" w:rsidRDefault="00920A69" w:rsidP="00920A69">
      <w:pPr>
        <w:tabs>
          <w:tab w:val="num" w:pos="4500"/>
        </w:tabs>
        <w:rPr>
          <w:rFonts w:ascii="Century Gothic" w:hAnsi="Century Gothic" w:cs="Arial"/>
          <w:color w:val="0000FF"/>
        </w:rPr>
      </w:pPr>
    </w:p>
    <w:p w14:paraId="30691F51" w14:textId="77777777" w:rsidR="00920A69" w:rsidRDefault="00920A69" w:rsidP="00920A69">
      <w:pPr>
        <w:tabs>
          <w:tab w:val="num" w:pos="4500"/>
        </w:tabs>
        <w:rPr>
          <w:rFonts w:ascii="Century Gothic" w:hAnsi="Century Gothic" w:cs="Arial"/>
          <w:color w:val="0000FF"/>
        </w:rPr>
      </w:pPr>
      <w:r>
        <w:rPr>
          <w:rFonts w:ascii="Century Gothic" w:hAnsi="Century Gothic" w:cs="Arial"/>
          <w:color w:val="0000FF"/>
        </w:rPr>
        <w:t>Telephone: (0116) 305 7886</w:t>
      </w:r>
    </w:p>
    <w:p w14:paraId="4BE339F8" w14:textId="77777777" w:rsidR="00920A69" w:rsidRDefault="00920A69" w:rsidP="00920A69">
      <w:pPr>
        <w:tabs>
          <w:tab w:val="num" w:pos="4500"/>
        </w:tabs>
        <w:rPr>
          <w:rFonts w:ascii="Century Gothic" w:hAnsi="Century Gothic" w:cs="Arial"/>
          <w:color w:val="0000FF"/>
        </w:rPr>
      </w:pPr>
    </w:p>
    <w:p w14:paraId="6733CD3C" w14:textId="77777777" w:rsidR="004F6F51" w:rsidRDefault="00920A69" w:rsidP="00920A69">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49557773" w14:textId="77777777" w:rsidR="00920A69" w:rsidRDefault="004F6F51" w:rsidP="00920A69">
      <w:pPr>
        <w:tabs>
          <w:tab w:val="num" w:pos="4500"/>
        </w:tabs>
        <w:rPr>
          <w:rFonts w:ascii="Century Gothic" w:hAnsi="Century Gothic" w:cs="Arial"/>
          <w:color w:val="0000FF"/>
        </w:rPr>
      </w:pPr>
      <w:hyperlink r:id="rId6" w:history="1">
        <w:r w:rsidRPr="005902AF">
          <w:rPr>
            <w:rStyle w:val="Hyperlink"/>
            <w:rFonts w:ascii="Century Gothic" w:hAnsi="Century Gothic" w:cs="Arial"/>
          </w:rPr>
          <w:t>https://leicsmss.pensiondetails.co.uk/home/opt-out</w:t>
        </w:r>
      </w:hyperlink>
    </w:p>
    <w:p w14:paraId="6ED44BE5" w14:textId="77777777" w:rsidR="004F6F51" w:rsidRDefault="004F6F51" w:rsidP="004F6F51">
      <w:pPr>
        <w:tabs>
          <w:tab w:val="num" w:pos="4500"/>
        </w:tabs>
        <w:rPr>
          <w:rFonts w:ascii="Century Gothic" w:hAnsi="Century Gothic" w:cs="Arial"/>
          <w:color w:val="0000FF"/>
        </w:rPr>
      </w:pPr>
    </w:p>
    <w:p w14:paraId="61707737" w14:textId="77777777" w:rsidR="004F6F51" w:rsidRDefault="004F6F51" w:rsidP="004F6F51">
      <w:pPr>
        <w:tabs>
          <w:tab w:val="num" w:pos="4500"/>
        </w:tabs>
        <w:rPr>
          <w:rFonts w:ascii="Century Gothic" w:hAnsi="Century Gothic" w:cs="Arial"/>
          <w:color w:val="0000FF"/>
        </w:rPr>
      </w:pPr>
      <w:r>
        <w:rPr>
          <w:rFonts w:ascii="Century Gothic" w:hAnsi="Century Gothic" w:cs="Arial"/>
          <w:color w:val="0000FF"/>
        </w:rPr>
        <w:t xml:space="preserve">Scroll down the page to the ‘Pension </w:t>
      </w:r>
      <w:proofErr w:type="spellStart"/>
      <w:r>
        <w:rPr>
          <w:rFonts w:ascii="Century Gothic" w:hAnsi="Century Gothic" w:cs="Arial"/>
          <w:color w:val="0000FF"/>
        </w:rPr>
        <w:t>Opt</w:t>
      </w:r>
      <w:proofErr w:type="spellEnd"/>
      <w:r>
        <w:rPr>
          <w:rFonts w:ascii="Century Gothic" w:hAnsi="Century Gothic" w:cs="Arial"/>
          <w:color w:val="0000FF"/>
        </w:rPr>
        <w:t xml:space="preserve"> Out Form’ and follow the instructions.</w:t>
      </w:r>
    </w:p>
    <w:p w14:paraId="329A6FE5" w14:textId="77777777" w:rsidR="00D4761B" w:rsidRDefault="00D4761B" w:rsidP="009B72A9">
      <w:pPr>
        <w:tabs>
          <w:tab w:val="num" w:pos="4500"/>
        </w:tabs>
        <w:rPr>
          <w:rFonts w:ascii="Century Gothic" w:hAnsi="Century Gothic" w:cs="Arial"/>
          <w:color w:val="0000FF"/>
        </w:rPr>
      </w:pPr>
    </w:p>
    <w:p w14:paraId="69C361C8" w14:textId="77777777" w:rsidR="009B72A9" w:rsidRDefault="009B72A9" w:rsidP="009B72A9">
      <w:pPr>
        <w:tabs>
          <w:tab w:val="num" w:pos="4500"/>
        </w:tabs>
        <w:rPr>
          <w:rFonts w:ascii="Century Gothic" w:hAnsi="Century Gothic" w:cs="Arial"/>
          <w:color w:val="0000FF"/>
        </w:rPr>
      </w:pPr>
      <w:r w:rsidRPr="00920A69">
        <w:rPr>
          <w:rFonts w:ascii="Century Gothic" w:hAnsi="Century Gothic" w:cs="Arial"/>
          <w:color w:val="0000FF"/>
        </w:rPr>
        <w:t xml:space="preserve">If you make a valid option out within 3 months of being </w:t>
      </w:r>
      <w:proofErr w:type="gramStart"/>
      <w:r w:rsidRPr="00920A69">
        <w:rPr>
          <w:rFonts w:ascii="Century Gothic" w:hAnsi="Century Gothic" w:cs="Arial"/>
          <w:color w:val="0000FF"/>
        </w:rPr>
        <w:t>enrolled</w:t>
      </w:r>
      <w:proofErr w:type="gramEnd"/>
      <w:r w:rsidRPr="00920A69">
        <w:rPr>
          <w:rFonts w:ascii="Century Gothic" w:hAnsi="Century Gothic" w:cs="Arial"/>
          <w:color w:val="0000FF"/>
        </w:rPr>
        <w:t xml:space="preserve"> you will be treated for all purposes as not having become an active member of the LGPS on this occasion and we will refund to you the contributions paid by you. If you opt out </w:t>
      </w:r>
      <w:proofErr w:type="gramStart"/>
      <w:r w:rsidRPr="00920A69">
        <w:rPr>
          <w:rFonts w:ascii="Century Gothic" w:hAnsi="Century Gothic" w:cs="Arial"/>
          <w:color w:val="0000FF"/>
        </w:rPr>
        <w:t>after</w:t>
      </w:r>
      <w:proofErr w:type="gramEnd"/>
      <w:r w:rsidRPr="00920A69">
        <w:rPr>
          <w:rFonts w:ascii="Century Gothic" w:hAnsi="Century Gothic" w:cs="Arial"/>
          <w:color w:val="0000FF"/>
        </w:rPr>
        <w:t xml:space="preserve"> then you will be entitled to whatever benefits are due under the rules of the LGPS.</w:t>
      </w:r>
    </w:p>
    <w:p w14:paraId="078B1B56" w14:textId="77777777" w:rsidR="009B72A9" w:rsidRPr="00C247FF" w:rsidRDefault="009B72A9" w:rsidP="009B72A9">
      <w:pPr>
        <w:tabs>
          <w:tab w:val="num" w:pos="4500"/>
        </w:tabs>
        <w:rPr>
          <w:rFonts w:ascii="Century Gothic" w:hAnsi="Century Gothic" w:cs="Arial"/>
          <w:color w:val="000000"/>
          <w:lang w:eastAsia="en-GB"/>
        </w:rPr>
      </w:pPr>
    </w:p>
    <w:p w14:paraId="7EA4785F" w14:textId="77777777" w:rsidR="00B64665" w:rsidRPr="004F2E5D" w:rsidRDefault="00B64665" w:rsidP="00FB7CE4">
      <w:pPr>
        <w:outlineLvl w:val="2"/>
        <w:rPr>
          <w:rFonts w:ascii="Century Gothic" w:hAnsi="Century Gothic" w:cs="Arial"/>
          <w:b/>
          <w:bCs/>
          <w:u w:val="single"/>
        </w:rPr>
      </w:pPr>
      <w:r w:rsidRPr="004F2E5D">
        <w:rPr>
          <w:rFonts w:ascii="Century Gothic" w:hAnsi="Century Gothic" w:cs="Arial"/>
          <w:b/>
          <w:bCs/>
          <w:u w:val="single"/>
        </w:rPr>
        <w:t>Where to go for further information</w:t>
      </w:r>
    </w:p>
    <w:p w14:paraId="06AAD551" w14:textId="77777777" w:rsidR="00B64665" w:rsidRPr="004F2E5D" w:rsidRDefault="00B64665" w:rsidP="00B64665">
      <w:pPr>
        <w:rPr>
          <w:rFonts w:ascii="Century Gothic" w:hAnsi="Century Gothic" w:cs="Arial"/>
          <w:b/>
          <w:bCs/>
          <w:color w:val="3366FF"/>
          <w:u w:val="single"/>
        </w:rPr>
      </w:pPr>
    </w:p>
    <w:p w14:paraId="62C64131" w14:textId="77777777" w:rsidR="004F6F51" w:rsidRDefault="00B64665" w:rsidP="00B64665">
      <w:pPr>
        <w:rPr>
          <w:rFonts w:ascii="Century Gothic" w:hAnsi="Century Gothic" w:cs="Arial"/>
          <w:bCs/>
          <w:color w:val="0000FF"/>
        </w:rPr>
      </w:pPr>
      <w:r w:rsidRPr="004F2E5D">
        <w:rPr>
          <w:rFonts w:ascii="Century Gothic" w:hAnsi="Century Gothic" w:cs="Arial"/>
          <w:bCs/>
          <w:color w:val="0000FF"/>
        </w:rPr>
        <w:t>For further information on the Local Government Pension Scheme please visit</w:t>
      </w:r>
      <w:r w:rsidR="003A4150">
        <w:rPr>
          <w:rFonts w:ascii="Century Gothic" w:hAnsi="Century Gothic" w:cs="Arial"/>
          <w:bCs/>
          <w:i/>
          <w:color w:val="0000FF"/>
          <w:u w:val="single"/>
        </w:rPr>
        <w:t>:</w:t>
      </w:r>
      <w:r w:rsidR="003A4150" w:rsidRPr="003A4150">
        <w:rPr>
          <w:rFonts w:ascii="Century Gothic" w:hAnsi="Century Gothic" w:cs="Arial"/>
          <w:bCs/>
          <w:i/>
          <w:color w:val="0000FF"/>
        </w:rPr>
        <w:t xml:space="preserve"> </w:t>
      </w:r>
      <w:hyperlink r:id="rId7" w:history="1">
        <w:r w:rsidR="004F6F51" w:rsidRPr="00481954">
          <w:rPr>
            <w:rStyle w:val="Hyperlink"/>
            <w:rFonts w:ascii="Century Gothic" w:hAnsi="Century Gothic" w:cs="Arial"/>
            <w:bCs/>
          </w:rPr>
          <w:t>https://leicsmss.pensiondetails.co.uk/</w:t>
        </w:r>
      </w:hyperlink>
    </w:p>
    <w:p w14:paraId="6ABFDA8D" w14:textId="77777777" w:rsidR="0004535B" w:rsidRDefault="0004535B" w:rsidP="00B64665">
      <w:pPr>
        <w:rPr>
          <w:rFonts w:ascii="Century Gothic" w:hAnsi="Century Gothic" w:cs="Arial"/>
          <w:bCs/>
          <w:color w:val="0000FF"/>
        </w:rPr>
      </w:pPr>
    </w:p>
    <w:p w14:paraId="3BBCD37F" w14:textId="77777777" w:rsidR="004F6F51" w:rsidRDefault="004F6F51" w:rsidP="004F6F51">
      <w:pPr>
        <w:rPr>
          <w:rFonts w:ascii="Century Gothic" w:hAnsi="Century Gothic" w:cs="Arial"/>
          <w:bCs/>
          <w:color w:val="0000FF"/>
        </w:rPr>
      </w:pPr>
      <w:r w:rsidRPr="00481954">
        <w:rPr>
          <w:rFonts w:ascii="Century Gothic" w:hAnsi="Century Gothic" w:cs="Arial"/>
          <w:bCs/>
          <w:color w:val="0000FF"/>
        </w:rPr>
        <w:t>Alternatively, you can scan the QR code below to access the site</w:t>
      </w:r>
    </w:p>
    <w:p w14:paraId="560A7A37" w14:textId="77777777" w:rsidR="0004535B" w:rsidRPr="00481954" w:rsidRDefault="0004535B" w:rsidP="004F6F51">
      <w:pPr>
        <w:rPr>
          <w:rFonts w:ascii="Century Gothic" w:hAnsi="Century Gothic" w:cs="Arial"/>
          <w:bCs/>
          <w:color w:val="0000FF"/>
        </w:rPr>
      </w:pPr>
    </w:p>
    <w:p w14:paraId="6AFF756E" w14:textId="4C76948E" w:rsidR="00B64665" w:rsidRDefault="00301213" w:rsidP="004F6F51">
      <w:pPr>
        <w:jc w:val="center"/>
        <w:rPr>
          <w:noProof/>
        </w:rPr>
      </w:pPr>
      <w:r>
        <w:rPr>
          <w:noProof/>
        </w:rPr>
        <w:drawing>
          <wp:inline distT="0" distB="0" distL="0" distR="0" wp14:anchorId="7F14D065" wp14:editId="04304FEB">
            <wp:extent cx="1353820" cy="1353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20" cy="1353820"/>
                    </a:xfrm>
                    <a:prstGeom prst="rect">
                      <a:avLst/>
                    </a:prstGeom>
                    <a:noFill/>
                    <a:ln>
                      <a:noFill/>
                    </a:ln>
                  </pic:spPr>
                </pic:pic>
              </a:graphicData>
            </a:graphic>
          </wp:inline>
        </w:drawing>
      </w:r>
    </w:p>
    <w:p w14:paraId="6548FAEA" w14:textId="77777777" w:rsidR="004F6F51" w:rsidRPr="004F2E5D" w:rsidRDefault="004F6F51" w:rsidP="004F6F51">
      <w:pPr>
        <w:jc w:val="center"/>
        <w:rPr>
          <w:rFonts w:ascii="Century Gothic" w:hAnsi="Century Gothic" w:cs="Arial"/>
          <w:bCs/>
          <w:color w:val="0000FF"/>
        </w:rPr>
      </w:pPr>
    </w:p>
    <w:p w14:paraId="3BCEC9E3" w14:textId="77777777" w:rsidR="00B64665" w:rsidRPr="00E43A70" w:rsidRDefault="00B64665" w:rsidP="00B64665">
      <w:pPr>
        <w:rPr>
          <w:rFonts w:ascii="Century Gothic" w:hAnsi="Century Gothic" w:cs="Arial"/>
          <w:color w:val="0000FF"/>
        </w:rPr>
      </w:pPr>
      <w:r w:rsidRPr="004F2E5D">
        <w:rPr>
          <w:rFonts w:ascii="Century Gothic" w:hAnsi="Century Gothic" w:cs="Arial"/>
          <w:color w:val="0000FF"/>
        </w:rPr>
        <w:t xml:space="preserve">If you have any questions about the </w:t>
      </w:r>
      <w:r>
        <w:rPr>
          <w:rFonts w:ascii="Century Gothic" w:hAnsi="Century Gothic" w:cs="Arial"/>
          <w:color w:val="0000FF"/>
        </w:rPr>
        <w:t>s</w:t>
      </w:r>
      <w:r w:rsidRPr="004F2E5D">
        <w:rPr>
          <w:rFonts w:ascii="Century Gothic" w:hAnsi="Century Gothic" w:cs="Arial"/>
          <w:color w:val="0000FF"/>
        </w:rPr>
        <w:t xml:space="preserve">cheme, please contact </w:t>
      </w:r>
      <w:r w:rsidRPr="00E43A70">
        <w:rPr>
          <w:rFonts w:ascii="Century Gothic" w:hAnsi="Century Gothic" w:cs="Arial"/>
          <w:color w:val="0000FF"/>
        </w:rPr>
        <w:t>the Pensions Section via the details provided above.</w:t>
      </w:r>
    </w:p>
    <w:p w14:paraId="0723CC01" w14:textId="77777777" w:rsidR="00B64665" w:rsidRPr="004F2E5D" w:rsidRDefault="00B64665" w:rsidP="00B64665">
      <w:pPr>
        <w:rPr>
          <w:rFonts w:ascii="Century Gothic" w:hAnsi="Century Gothic" w:cs="Arial"/>
          <w:b/>
          <w:bCs/>
          <w:color w:val="0000FF"/>
          <w:sz w:val="32"/>
          <w:szCs w:val="32"/>
          <w:u w:val="single"/>
        </w:rPr>
      </w:pPr>
    </w:p>
    <w:p w14:paraId="0356013B" w14:textId="77777777" w:rsidR="00B64665" w:rsidRPr="004F2E5D" w:rsidRDefault="00B64665" w:rsidP="00B64665">
      <w:pPr>
        <w:rPr>
          <w:rFonts w:ascii="Century Gothic" w:hAnsi="Century Gothic"/>
          <w:i/>
          <w:color w:val="FF0000"/>
        </w:rPr>
      </w:pPr>
      <w:r w:rsidRPr="004F2E5D">
        <w:rPr>
          <w:rFonts w:ascii="Century Gothic" w:hAnsi="Century Gothic" w:cs="Arial"/>
        </w:rPr>
        <w:t xml:space="preserve">If you have any other queries, including any queries about your contribution rate, please contact </w:t>
      </w:r>
      <w:r w:rsidRPr="004F2E5D">
        <w:rPr>
          <w:rFonts w:ascii="Century Gothic" w:hAnsi="Century Gothic" w:cs="Arial"/>
          <w:i/>
          <w:color w:val="FF0000"/>
        </w:rPr>
        <w:t>[insert contact details of appropriate person in your organisation]</w:t>
      </w:r>
    </w:p>
    <w:p w14:paraId="1579F71F" w14:textId="77777777" w:rsidR="00B64665" w:rsidRPr="004F2E5D" w:rsidRDefault="00B64665" w:rsidP="00B64665">
      <w:pPr>
        <w:rPr>
          <w:rFonts w:ascii="Century Gothic" w:hAnsi="Century Gothic" w:cs="Arial"/>
        </w:rPr>
      </w:pPr>
    </w:p>
    <w:p w14:paraId="030A2D11" w14:textId="77777777" w:rsidR="009B72A9" w:rsidRDefault="00B64665" w:rsidP="00B64665">
      <w:pPr>
        <w:rPr>
          <w:rFonts w:ascii="Century Gothic" w:hAnsi="Century Gothic" w:cs="Arial"/>
          <w:color w:val="0000FF"/>
        </w:rPr>
      </w:pPr>
      <w:r w:rsidRPr="004F2E5D">
        <w:rPr>
          <w:rFonts w:ascii="Century Gothic" w:hAnsi="Century Gothic" w:cs="Arial"/>
          <w:color w:val="0000FF"/>
        </w:rPr>
        <w:t xml:space="preserve">For more general information about pensions and saving for retirement please visit </w:t>
      </w:r>
      <w:hyperlink r:id="rId9" w:history="1">
        <w:r w:rsidRPr="004F2E5D">
          <w:rPr>
            <w:rStyle w:val="Hyperlink"/>
            <w:rFonts w:ascii="Century Gothic" w:hAnsi="Century Gothic" w:cs="Arial"/>
          </w:rPr>
          <w:t>www.direct.gov.uk/workplacepensions</w:t>
        </w:r>
      </w:hyperlink>
    </w:p>
    <w:p w14:paraId="386F9F9F" w14:textId="77777777" w:rsidR="00C217C1" w:rsidRDefault="00C217C1" w:rsidP="00B64665">
      <w:pPr>
        <w:rPr>
          <w:rFonts w:ascii="Century Gothic" w:hAnsi="Century Gothic" w:cs="Arial"/>
          <w:color w:val="0000FF"/>
        </w:rPr>
      </w:pPr>
    </w:p>
    <w:p w14:paraId="2D4B6451" w14:textId="77777777" w:rsidR="00C217C1" w:rsidRDefault="00C217C1" w:rsidP="00B64665">
      <w:pPr>
        <w:rPr>
          <w:rFonts w:ascii="Century Gothic" w:hAnsi="Century Gothic" w:cs="Arial"/>
          <w:color w:val="0000FF"/>
        </w:rPr>
      </w:pPr>
    </w:p>
    <w:p w14:paraId="405441D4" w14:textId="77777777" w:rsidR="00A64008" w:rsidRPr="00825360" w:rsidRDefault="00A64008" w:rsidP="00FB7CE4">
      <w:pPr>
        <w:jc w:val="both"/>
        <w:outlineLvl w:val="2"/>
        <w:rPr>
          <w:rFonts w:ascii="Century Gothic" w:hAnsi="Century Gothic" w:cs="Arial"/>
          <w:color w:val="0000FF"/>
        </w:rPr>
      </w:pPr>
      <w:r w:rsidRPr="00825360">
        <w:rPr>
          <w:rFonts w:ascii="Century Gothic" w:hAnsi="Century Gothic" w:cs="Arial"/>
          <w:b/>
          <w:color w:val="0000FF"/>
        </w:rPr>
        <w:t>Right of Appeal</w:t>
      </w:r>
    </w:p>
    <w:p w14:paraId="7B6E4A03" w14:textId="77777777" w:rsidR="00A64008" w:rsidRPr="00825360" w:rsidRDefault="00A64008" w:rsidP="00A64008">
      <w:pPr>
        <w:jc w:val="both"/>
        <w:rPr>
          <w:rFonts w:ascii="Century Gothic" w:hAnsi="Century Gothic" w:cs="Arial"/>
          <w:color w:val="0000FF"/>
        </w:rPr>
      </w:pPr>
    </w:p>
    <w:p w14:paraId="511A59CA" w14:textId="77777777" w:rsidR="00A64008" w:rsidRPr="00825360" w:rsidRDefault="00A64008" w:rsidP="00A64008">
      <w:pPr>
        <w:jc w:val="both"/>
        <w:rPr>
          <w:rFonts w:ascii="Century Gothic" w:hAnsi="Century Gothic" w:cs="Arial"/>
          <w:color w:val="0000FF"/>
        </w:rPr>
      </w:pPr>
      <w:r w:rsidRPr="00825360">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7AF3683B" w14:textId="77777777" w:rsidR="00A64008" w:rsidRPr="00825360" w:rsidRDefault="00A64008" w:rsidP="00A64008">
      <w:pPr>
        <w:jc w:val="both"/>
        <w:rPr>
          <w:rFonts w:ascii="Century Gothic" w:hAnsi="Century Gothic" w:cs="Arial"/>
          <w:color w:val="0000FF"/>
        </w:rPr>
      </w:pPr>
    </w:p>
    <w:p w14:paraId="66F29512" w14:textId="77777777" w:rsidR="00A64008" w:rsidRPr="00825360" w:rsidRDefault="00A64008" w:rsidP="00A64008">
      <w:pPr>
        <w:jc w:val="both"/>
        <w:rPr>
          <w:rFonts w:ascii="Century Gothic" w:hAnsi="Century Gothic" w:cs="Arial"/>
          <w:color w:val="0000FF"/>
        </w:rPr>
      </w:pPr>
      <w:r w:rsidRPr="00825360">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034DB447" w14:textId="77777777" w:rsidR="00A64008" w:rsidRPr="003F51D3" w:rsidRDefault="00A64008" w:rsidP="00A64008">
      <w:pPr>
        <w:tabs>
          <w:tab w:val="num" w:pos="4500"/>
        </w:tabs>
        <w:rPr>
          <w:rFonts w:ascii="Century Gothic" w:hAnsi="Century Gothic" w:cs="Arial"/>
          <w:color w:val="3366FF"/>
        </w:rPr>
      </w:pPr>
    </w:p>
    <w:p w14:paraId="5709A803" w14:textId="77777777" w:rsidR="00B64665" w:rsidRPr="00C247FF" w:rsidRDefault="00B64665" w:rsidP="00B64665">
      <w:pPr>
        <w:rPr>
          <w:rFonts w:ascii="Century Gothic" w:hAnsi="Century Gothic" w:cs="Arial"/>
          <w:b/>
          <w:bCs/>
          <w:color w:val="800080"/>
          <w:u w:val="single"/>
        </w:rPr>
      </w:pPr>
    </w:p>
    <w:p w14:paraId="287F58FB" w14:textId="77777777" w:rsidR="009B72A9" w:rsidRPr="00C247FF" w:rsidRDefault="009B72A9" w:rsidP="009B72A9">
      <w:pPr>
        <w:rPr>
          <w:rFonts w:ascii="Century Gothic" w:hAnsi="Century Gothic" w:cs="Arial"/>
        </w:rPr>
      </w:pPr>
      <w:r w:rsidRPr="00C247FF">
        <w:rPr>
          <w:rFonts w:ascii="Century Gothic" w:hAnsi="Century Gothic" w:cs="Arial"/>
        </w:rPr>
        <w:t>Yours sincerely</w:t>
      </w:r>
    </w:p>
    <w:p w14:paraId="38855027" w14:textId="77777777" w:rsidR="009B72A9" w:rsidRPr="00C247FF" w:rsidRDefault="009B72A9" w:rsidP="009B72A9">
      <w:pPr>
        <w:rPr>
          <w:rFonts w:ascii="Century Gothic" w:hAnsi="Century Gothic" w:cs="Arial"/>
          <w:i/>
        </w:rPr>
      </w:pPr>
    </w:p>
    <w:p w14:paraId="6D60C022" w14:textId="77777777" w:rsidR="009B72A9" w:rsidRPr="00C247FF" w:rsidRDefault="009B72A9" w:rsidP="009B72A9">
      <w:pPr>
        <w:rPr>
          <w:rFonts w:ascii="Century Gothic" w:hAnsi="Century Gothic" w:cs="Arial"/>
          <w:i/>
        </w:rPr>
      </w:pPr>
    </w:p>
    <w:p w14:paraId="33B7BBA2" w14:textId="77777777" w:rsidR="009B72A9" w:rsidRPr="00FB7CE4" w:rsidRDefault="009B72A9" w:rsidP="009B72A9">
      <w:pPr>
        <w:rPr>
          <w:rFonts w:ascii="Century Gothic" w:hAnsi="Century Gothic" w:cs="Arial"/>
          <w:color w:val="FF0000"/>
        </w:rPr>
      </w:pPr>
      <w:r w:rsidRPr="00FB7CE4">
        <w:rPr>
          <w:rFonts w:ascii="Century Gothic" w:hAnsi="Century Gothic" w:cs="Arial"/>
          <w:color w:val="FF0000"/>
        </w:rPr>
        <w:t>[insert signatory]</w:t>
      </w:r>
    </w:p>
    <w:p w14:paraId="2AA60341" w14:textId="77777777" w:rsidR="009B72A9" w:rsidRPr="00C247FF" w:rsidRDefault="009B72A9" w:rsidP="009B72A9">
      <w:pPr>
        <w:rPr>
          <w:rFonts w:ascii="Century Gothic" w:hAnsi="Century Gothic"/>
        </w:rPr>
      </w:pPr>
    </w:p>
    <w:sectPr w:rsidR="009B72A9" w:rsidRPr="00C247F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C294F"/>
    <w:multiLevelType w:val="hybridMultilevel"/>
    <w:tmpl w:val="061840FE"/>
    <w:lvl w:ilvl="0" w:tplc="C7049AFE">
      <w:start w:val="1"/>
      <w:numFmt w:val="lowerLetter"/>
      <w:lvlText w:val="(%1)"/>
      <w:lvlJc w:val="left"/>
      <w:pPr>
        <w:tabs>
          <w:tab w:val="num" w:pos="363"/>
        </w:tabs>
        <w:ind w:left="363" w:hanging="360"/>
      </w:pPr>
      <w:rPr>
        <w:rFonts w:hint="default"/>
      </w:rPr>
    </w:lvl>
    <w:lvl w:ilvl="1" w:tplc="FCC0058C">
      <w:start w:val="1"/>
      <w:numFmt w:val="lowerLetter"/>
      <w:lvlText w:val="%2)"/>
      <w:lvlJc w:val="left"/>
      <w:pPr>
        <w:tabs>
          <w:tab w:val="num" w:pos="1548"/>
        </w:tabs>
        <w:ind w:left="1548" w:hanging="825"/>
      </w:pPr>
      <w:rPr>
        <w:rFonts w:hint="default"/>
      </w:rPr>
    </w:lvl>
    <w:lvl w:ilvl="2" w:tplc="E3689806">
      <w:start w:val="1"/>
      <w:numFmt w:val="decimal"/>
      <w:lvlText w:val="%3."/>
      <w:lvlJc w:val="left"/>
      <w:pPr>
        <w:tabs>
          <w:tab w:val="num" w:pos="1983"/>
        </w:tabs>
        <w:ind w:left="1983" w:hanging="360"/>
      </w:pPr>
      <w:rPr>
        <w:rFonts w:hint="default"/>
      </w:rPr>
    </w:lvl>
    <w:lvl w:ilvl="3" w:tplc="0809000F" w:tentative="1">
      <w:start w:val="1"/>
      <w:numFmt w:val="decimal"/>
      <w:lvlText w:val="%4."/>
      <w:lvlJc w:val="left"/>
      <w:pPr>
        <w:tabs>
          <w:tab w:val="num" w:pos="2523"/>
        </w:tabs>
        <w:ind w:left="2523" w:hanging="360"/>
      </w:pPr>
    </w:lvl>
    <w:lvl w:ilvl="4" w:tplc="08090019" w:tentative="1">
      <w:start w:val="1"/>
      <w:numFmt w:val="lowerLetter"/>
      <w:lvlText w:val="%5."/>
      <w:lvlJc w:val="left"/>
      <w:pPr>
        <w:tabs>
          <w:tab w:val="num" w:pos="3243"/>
        </w:tabs>
        <w:ind w:left="3243" w:hanging="360"/>
      </w:pPr>
    </w:lvl>
    <w:lvl w:ilvl="5" w:tplc="0809001B" w:tentative="1">
      <w:start w:val="1"/>
      <w:numFmt w:val="lowerRoman"/>
      <w:lvlText w:val="%6."/>
      <w:lvlJc w:val="right"/>
      <w:pPr>
        <w:tabs>
          <w:tab w:val="num" w:pos="3963"/>
        </w:tabs>
        <w:ind w:left="3963" w:hanging="180"/>
      </w:pPr>
    </w:lvl>
    <w:lvl w:ilvl="6" w:tplc="0809000F" w:tentative="1">
      <w:start w:val="1"/>
      <w:numFmt w:val="decimal"/>
      <w:lvlText w:val="%7."/>
      <w:lvlJc w:val="left"/>
      <w:pPr>
        <w:tabs>
          <w:tab w:val="num" w:pos="4683"/>
        </w:tabs>
        <w:ind w:left="4683" w:hanging="360"/>
      </w:pPr>
    </w:lvl>
    <w:lvl w:ilvl="7" w:tplc="08090019" w:tentative="1">
      <w:start w:val="1"/>
      <w:numFmt w:val="lowerLetter"/>
      <w:lvlText w:val="%8."/>
      <w:lvlJc w:val="left"/>
      <w:pPr>
        <w:tabs>
          <w:tab w:val="num" w:pos="5403"/>
        </w:tabs>
        <w:ind w:left="5403" w:hanging="360"/>
      </w:pPr>
    </w:lvl>
    <w:lvl w:ilvl="8" w:tplc="0809001B" w:tentative="1">
      <w:start w:val="1"/>
      <w:numFmt w:val="lowerRoman"/>
      <w:lvlText w:val="%9."/>
      <w:lvlJc w:val="right"/>
      <w:pPr>
        <w:tabs>
          <w:tab w:val="num" w:pos="6123"/>
        </w:tabs>
        <w:ind w:left="6123" w:hanging="180"/>
      </w:pPr>
    </w:lvl>
  </w:abstractNum>
  <w:abstractNum w:abstractNumId="1" w15:restartNumberingAfterBreak="0">
    <w:nsid w:val="6F5735F9"/>
    <w:multiLevelType w:val="hybridMultilevel"/>
    <w:tmpl w:val="288CD102"/>
    <w:lvl w:ilvl="0" w:tplc="D2EA05BC">
      <w:start w:val="1"/>
      <w:numFmt w:val="lowerRoman"/>
      <w:lvlText w:val="(%1)"/>
      <w:lvlJc w:val="left"/>
      <w:pPr>
        <w:tabs>
          <w:tab w:val="num" w:pos="1983"/>
        </w:tabs>
        <w:ind w:left="1983" w:hanging="720"/>
      </w:pPr>
      <w:rPr>
        <w:rFonts w:hint="default"/>
        <w:color w:val="auto"/>
      </w:rPr>
    </w:lvl>
    <w:lvl w:ilvl="1" w:tplc="E5C43362">
      <w:start w:val="1"/>
      <w:numFmt w:val="lowerLetter"/>
      <w:lvlText w:val="(%2)"/>
      <w:lvlJc w:val="left"/>
      <w:pPr>
        <w:tabs>
          <w:tab w:val="num" w:pos="2343"/>
        </w:tabs>
        <w:ind w:left="2343" w:hanging="360"/>
      </w:pPr>
      <w:rPr>
        <w:rFonts w:hint="default"/>
      </w:rPr>
    </w:lvl>
    <w:lvl w:ilvl="2" w:tplc="A9E8C37A">
      <w:start w:val="1"/>
      <w:numFmt w:val="decimal"/>
      <w:lvlText w:val="%3."/>
      <w:lvlJc w:val="left"/>
      <w:pPr>
        <w:tabs>
          <w:tab w:val="num" w:pos="3243"/>
        </w:tabs>
        <w:ind w:left="3243" w:hanging="360"/>
      </w:pPr>
      <w:rPr>
        <w:rFonts w:hint="default"/>
      </w:rPr>
    </w:lvl>
    <w:lvl w:ilvl="3" w:tplc="0809000F" w:tentative="1">
      <w:start w:val="1"/>
      <w:numFmt w:val="decimal"/>
      <w:lvlText w:val="%4."/>
      <w:lvlJc w:val="left"/>
      <w:pPr>
        <w:tabs>
          <w:tab w:val="num" w:pos="3783"/>
        </w:tabs>
        <w:ind w:left="3783" w:hanging="360"/>
      </w:pPr>
    </w:lvl>
    <w:lvl w:ilvl="4" w:tplc="08090019" w:tentative="1">
      <w:start w:val="1"/>
      <w:numFmt w:val="lowerLetter"/>
      <w:lvlText w:val="%5."/>
      <w:lvlJc w:val="left"/>
      <w:pPr>
        <w:tabs>
          <w:tab w:val="num" w:pos="4503"/>
        </w:tabs>
        <w:ind w:left="4503" w:hanging="360"/>
      </w:pPr>
    </w:lvl>
    <w:lvl w:ilvl="5" w:tplc="0809001B" w:tentative="1">
      <w:start w:val="1"/>
      <w:numFmt w:val="lowerRoman"/>
      <w:lvlText w:val="%6."/>
      <w:lvlJc w:val="right"/>
      <w:pPr>
        <w:tabs>
          <w:tab w:val="num" w:pos="5223"/>
        </w:tabs>
        <w:ind w:left="5223" w:hanging="180"/>
      </w:pPr>
    </w:lvl>
    <w:lvl w:ilvl="6" w:tplc="0809000F" w:tentative="1">
      <w:start w:val="1"/>
      <w:numFmt w:val="decimal"/>
      <w:lvlText w:val="%7."/>
      <w:lvlJc w:val="left"/>
      <w:pPr>
        <w:tabs>
          <w:tab w:val="num" w:pos="5943"/>
        </w:tabs>
        <w:ind w:left="5943" w:hanging="360"/>
      </w:pPr>
    </w:lvl>
    <w:lvl w:ilvl="7" w:tplc="08090019" w:tentative="1">
      <w:start w:val="1"/>
      <w:numFmt w:val="lowerLetter"/>
      <w:lvlText w:val="%8."/>
      <w:lvlJc w:val="left"/>
      <w:pPr>
        <w:tabs>
          <w:tab w:val="num" w:pos="6663"/>
        </w:tabs>
        <w:ind w:left="6663" w:hanging="360"/>
      </w:pPr>
    </w:lvl>
    <w:lvl w:ilvl="8" w:tplc="0809001B" w:tentative="1">
      <w:start w:val="1"/>
      <w:numFmt w:val="lowerRoman"/>
      <w:lvlText w:val="%9."/>
      <w:lvlJc w:val="right"/>
      <w:pPr>
        <w:tabs>
          <w:tab w:val="num" w:pos="7383"/>
        </w:tabs>
        <w:ind w:left="7383" w:hanging="180"/>
      </w:pPr>
    </w:lvl>
  </w:abstractNum>
  <w:num w:numId="1" w16cid:durableId="2002922923">
    <w:abstractNumId w:val="1"/>
  </w:num>
  <w:num w:numId="2" w16cid:durableId="6412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A9"/>
    <w:rsid w:val="0004535B"/>
    <w:rsid w:val="00064E64"/>
    <w:rsid w:val="00075118"/>
    <w:rsid w:val="000A29A6"/>
    <w:rsid w:val="000E3EFC"/>
    <w:rsid w:val="001B5E80"/>
    <w:rsid w:val="002C2AFD"/>
    <w:rsid w:val="002F6E47"/>
    <w:rsid w:val="00301213"/>
    <w:rsid w:val="00323F78"/>
    <w:rsid w:val="00345251"/>
    <w:rsid w:val="0035124F"/>
    <w:rsid w:val="003711AC"/>
    <w:rsid w:val="003A4150"/>
    <w:rsid w:val="004160D9"/>
    <w:rsid w:val="00481905"/>
    <w:rsid w:val="004F6F51"/>
    <w:rsid w:val="0052462D"/>
    <w:rsid w:val="00574DFC"/>
    <w:rsid w:val="0060333F"/>
    <w:rsid w:val="006846EC"/>
    <w:rsid w:val="00710999"/>
    <w:rsid w:val="00733F84"/>
    <w:rsid w:val="00753A37"/>
    <w:rsid w:val="007707B7"/>
    <w:rsid w:val="007854CE"/>
    <w:rsid w:val="00804F42"/>
    <w:rsid w:val="00825360"/>
    <w:rsid w:val="00827695"/>
    <w:rsid w:val="00877D69"/>
    <w:rsid w:val="00920A69"/>
    <w:rsid w:val="009625F5"/>
    <w:rsid w:val="009B72A9"/>
    <w:rsid w:val="009E17F0"/>
    <w:rsid w:val="00A64008"/>
    <w:rsid w:val="00B42131"/>
    <w:rsid w:val="00B54B89"/>
    <w:rsid w:val="00B64665"/>
    <w:rsid w:val="00BE6CD4"/>
    <w:rsid w:val="00C217C1"/>
    <w:rsid w:val="00C247FF"/>
    <w:rsid w:val="00C24BDE"/>
    <w:rsid w:val="00CC424D"/>
    <w:rsid w:val="00D00DC5"/>
    <w:rsid w:val="00D4761B"/>
    <w:rsid w:val="00D74E56"/>
    <w:rsid w:val="00D76D3E"/>
    <w:rsid w:val="00DE0DFE"/>
    <w:rsid w:val="00E335F7"/>
    <w:rsid w:val="00E76BCE"/>
    <w:rsid w:val="00FA0E60"/>
    <w:rsid w:val="00FB2398"/>
    <w:rsid w:val="00FB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432E200"/>
  <w15:chartTrackingRefBased/>
  <w15:docId w15:val="{8AE8089D-1C40-4BF3-9C2A-5F634A63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4F"/>
    <w:rPr>
      <w:rFonts w:ascii="Frutiger 45 Light" w:hAnsi="Frutiger 45 Light"/>
      <w:sz w:val="24"/>
      <w:szCs w:val="24"/>
      <w:lang w:eastAsia="en-US"/>
    </w:rPr>
  </w:style>
  <w:style w:type="paragraph" w:styleId="Heading1">
    <w:name w:val="heading 1"/>
    <w:basedOn w:val="Normal"/>
    <w:next w:val="Normal"/>
    <w:link w:val="Heading1Char"/>
    <w:uiPriority w:val="9"/>
    <w:qFormat/>
    <w:rsid w:val="00FB7C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35124F"/>
    <w:pPr>
      <w:pBdr>
        <w:bottom w:val="single" w:sz="4" w:space="9" w:color="auto"/>
      </w:pBdr>
      <w:jc w:val="right"/>
      <w:outlineLvl w:val="1"/>
    </w:pPr>
    <w:rPr>
      <w:rFonts w:ascii="Century Gothic" w:hAnsi="Century Gothic" w:cs="Arial"/>
    </w:rPr>
  </w:style>
  <w:style w:type="paragraph" w:styleId="Heading3">
    <w:name w:val="heading 3"/>
    <w:basedOn w:val="Normal"/>
    <w:next w:val="Normal"/>
    <w:link w:val="Heading3Char"/>
    <w:qFormat/>
    <w:rsid w:val="00877D69"/>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72A9"/>
    <w:rPr>
      <w:color w:val="0000FF"/>
      <w:u w:val="single"/>
    </w:rPr>
  </w:style>
  <w:style w:type="character" w:styleId="CommentReference">
    <w:name w:val="annotation reference"/>
    <w:semiHidden/>
    <w:rsid w:val="009B72A9"/>
    <w:rPr>
      <w:sz w:val="16"/>
      <w:szCs w:val="16"/>
    </w:rPr>
  </w:style>
  <w:style w:type="paragraph" w:styleId="CommentText">
    <w:name w:val="annotation text"/>
    <w:basedOn w:val="Normal"/>
    <w:link w:val="CommentTextChar"/>
    <w:semiHidden/>
    <w:rsid w:val="009B72A9"/>
    <w:rPr>
      <w:sz w:val="20"/>
      <w:szCs w:val="20"/>
    </w:rPr>
  </w:style>
  <w:style w:type="paragraph" w:styleId="BodyText">
    <w:name w:val="Body Text"/>
    <w:basedOn w:val="Normal"/>
    <w:rsid w:val="009B72A9"/>
    <w:pPr>
      <w:spacing w:before="100" w:beforeAutospacing="1" w:after="100" w:afterAutospacing="1"/>
    </w:pPr>
    <w:rPr>
      <w:rFonts w:ascii="Times New Roman" w:hAnsi="Times New Roman"/>
      <w:lang w:eastAsia="en-GB"/>
    </w:rPr>
  </w:style>
  <w:style w:type="paragraph" w:styleId="BalloonText">
    <w:name w:val="Balloon Text"/>
    <w:basedOn w:val="Normal"/>
    <w:semiHidden/>
    <w:rsid w:val="009B72A9"/>
    <w:rPr>
      <w:rFonts w:ascii="Tahoma" w:hAnsi="Tahoma" w:cs="Tahoma"/>
      <w:sz w:val="16"/>
      <w:szCs w:val="16"/>
    </w:rPr>
  </w:style>
  <w:style w:type="character" w:customStyle="1" w:styleId="CommentTextChar">
    <w:name w:val="Comment Text Char"/>
    <w:link w:val="CommentText"/>
    <w:semiHidden/>
    <w:rsid w:val="009625F5"/>
    <w:rPr>
      <w:rFonts w:ascii="Frutiger 45 Light" w:hAnsi="Frutiger 45 Light"/>
      <w:lang w:val="en-GB" w:eastAsia="en-US" w:bidi="ar-SA"/>
    </w:rPr>
  </w:style>
  <w:style w:type="character" w:customStyle="1" w:styleId="Heading3Char">
    <w:name w:val="Heading 3 Char"/>
    <w:link w:val="Heading3"/>
    <w:rsid w:val="00877D69"/>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FA0E60"/>
    <w:pPr>
      <w:spacing w:after="160" w:line="240" w:lineRule="exact"/>
    </w:pPr>
    <w:rPr>
      <w:rFonts w:ascii="Verdana" w:hAnsi="Verdana" w:cs="Verdana"/>
      <w:sz w:val="20"/>
      <w:szCs w:val="20"/>
      <w:lang w:val="en-US"/>
    </w:rPr>
  </w:style>
  <w:style w:type="paragraph" w:customStyle="1" w:styleId="Default">
    <w:name w:val="Default"/>
    <w:rsid w:val="00FA0E60"/>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uiPriority w:val="9"/>
    <w:rsid w:val="00FB7CE4"/>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4F6F51"/>
    <w:rPr>
      <w:color w:val="954F72"/>
      <w:u w:val="single"/>
    </w:rPr>
  </w:style>
  <w:style w:type="character" w:customStyle="1" w:styleId="Heading2Char">
    <w:name w:val="Heading 2 Char"/>
    <w:link w:val="Heading2"/>
    <w:uiPriority w:val="9"/>
    <w:rsid w:val="0035124F"/>
    <w:rPr>
      <w:rFonts w:ascii="Century Gothic" w:hAnsi="Century Gothic"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7986">
      <w:bodyDiv w:val="1"/>
      <w:marLeft w:val="0"/>
      <w:marRight w:val="0"/>
      <w:marTop w:val="0"/>
      <w:marBottom w:val="0"/>
      <w:divBdr>
        <w:top w:val="none" w:sz="0" w:space="0" w:color="auto"/>
        <w:left w:val="none" w:sz="0" w:space="0" w:color="auto"/>
        <w:bottom w:val="none" w:sz="0" w:space="0" w:color="auto"/>
        <w:right w:val="none" w:sz="0" w:space="0" w:color="auto"/>
      </w:divBdr>
    </w:div>
    <w:div w:id="8453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eicsmss.pensiondetai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icsmss.pensiondetails.co.uk/home/opt-out" TargetMode="External"/><Relationship Id="rId11" Type="http://schemas.openxmlformats.org/officeDocument/2006/relationships/theme" Target="theme/theme1.xml"/><Relationship Id="rId5" Type="http://schemas.openxmlformats.org/officeDocument/2006/relationships/hyperlink" Target="https://leicsmss.pensiondetail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ect.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 L – to be sent to employees who opt to join the LGPS during the postponement or transitional delay periods</vt:lpstr>
    </vt:vector>
  </TitlesOfParts>
  <Company>Leicestershire County Council</Company>
  <LinksUpToDate>false</LinksUpToDate>
  <CharactersWithSpaces>5844</CharactersWithSpaces>
  <SharedDoc>false</SharedDoc>
  <HLinks>
    <vt:vector size="24" baseType="variant">
      <vt:variant>
        <vt:i4>2162801</vt:i4>
      </vt:variant>
      <vt:variant>
        <vt:i4>9</vt:i4>
      </vt:variant>
      <vt:variant>
        <vt:i4>0</vt:i4>
      </vt:variant>
      <vt:variant>
        <vt:i4>5</vt:i4>
      </vt:variant>
      <vt:variant>
        <vt:lpwstr>http://www.direct.gov.uk/workplacepensions</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6881340</vt:i4>
      </vt:variant>
      <vt:variant>
        <vt:i4>3</vt:i4>
      </vt:variant>
      <vt:variant>
        <vt:i4>0</vt:i4>
      </vt:variant>
      <vt:variant>
        <vt:i4>5</vt:i4>
      </vt:variant>
      <vt:variant>
        <vt:lpwstr>https://leicsmss.pensiondetails.co.uk/home/opt-out</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dc:title>
  <dc:subject/>
  <dc:creator>Leicestershire County Council Pensions Section</dc:creator>
  <cp:keywords/>
  <dc:description/>
  <cp:lastModifiedBy>Bruce Marowa</cp:lastModifiedBy>
  <cp:revision>6</cp:revision>
  <cp:lastPrinted>2012-09-25T09:33:00Z</cp:lastPrinted>
  <dcterms:created xsi:type="dcterms:W3CDTF">2024-12-24T15:29:00Z</dcterms:created>
  <dcterms:modified xsi:type="dcterms:W3CDTF">2025-09-08T15:41:00Z</dcterms:modified>
</cp:coreProperties>
</file>