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E4752" w14:textId="77777777" w:rsidR="00B57DC4" w:rsidRPr="009B2683" w:rsidRDefault="00B57DC4" w:rsidP="009B2683">
      <w:pPr>
        <w:pStyle w:val="Heading1"/>
      </w:pPr>
      <w:r w:rsidRPr="009B2683">
        <w:t>Letter B – to be issued to eligible jobholders who are being automatically enrolled into the LGPS under the automatic enrolment rules.</w:t>
      </w:r>
    </w:p>
    <w:p w14:paraId="7283106B" w14:textId="77777777" w:rsidR="00B57DC4" w:rsidRPr="004F2E5D" w:rsidRDefault="00B57DC4" w:rsidP="00B57DC4">
      <w:pPr>
        <w:pBdr>
          <w:bottom w:val="single" w:sz="4" w:space="1" w:color="auto"/>
        </w:pBdr>
        <w:rPr>
          <w:rFonts w:ascii="Century Gothic" w:hAnsi="Century Gothic" w:cs="Arial"/>
          <w:i/>
          <w:color w:val="0000FF"/>
        </w:rPr>
      </w:pPr>
      <w:r w:rsidRPr="004F2E5D">
        <w:rPr>
          <w:rFonts w:ascii="Century Gothic" w:hAnsi="Century Gothic" w:cs="Arial"/>
          <w:i/>
          <w:color w:val="0000FF"/>
        </w:rPr>
        <w:t>[Please note: The elements that are required by law are shown in blue]</w:t>
      </w:r>
    </w:p>
    <w:p w14:paraId="2919CDD6" w14:textId="77777777" w:rsidR="00B57DC4" w:rsidRPr="004F2E5D" w:rsidRDefault="00B57DC4" w:rsidP="00B57DC4">
      <w:pPr>
        <w:pBdr>
          <w:bottom w:val="single" w:sz="4" w:space="1" w:color="auto"/>
        </w:pBdr>
        <w:jc w:val="right"/>
        <w:rPr>
          <w:rFonts w:ascii="Century Gothic" w:hAnsi="Century Gothic" w:cs="Arial"/>
        </w:rPr>
      </w:pPr>
    </w:p>
    <w:p w14:paraId="5DFA530C" w14:textId="77777777" w:rsidR="00B57DC4" w:rsidRPr="009B2683" w:rsidRDefault="00B57DC4" w:rsidP="000B5EF9">
      <w:pPr>
        <w:pBdr>
          <w:bottom w:val="single" w:sz="4" w:space="1" w:color="auto"/>
        </w:pBdr>
        <w:outlineLvl w:val="1"/>
        <w:rPr>
          <w:rFonts w:ascii="Century Gothic" w:hAnsi="Century Gothic" w:cs="Arial"/>
        </w:rPr>
      </w:pPr>
      <w:r w:rsidRPr="009B2683">
        <w:rPr>
          <w:rFonts w:ascii="Century Gothic" w:hAnsi="Century Gothic" w:cs="Arial"/>
          <w:b/>
          <w:bCs/>
        </w:rPr>
        <w:t>Local Government Pension Scheme - A change in the law that affects you</w:t>
      </w:r>
    </w:p>
    <w:p w14:paraId="6750D810" w14:textId="77777777" w:rsidR="00B57DC4" w:rsidRPr="004F2E5D" w:rsidRDefault="00B57DC4" w:rsidP="00B57DC4">
      <w:pPr>
        <w:pBdr>
          <w:bottom w:val="single" w:sz="4" w:space="1" w:color="auto"/>
        </w:pBdr>
        <w:rPr>
          <w:rFonts w:ascii="Century Gothic" w:hAnsi="Century Gothic" w:cs="Arial"/>
          <w:b/>
          <w:color w:val="3366FF"/>
        </w:rPr>
      </w:pPr>
    </w:p>
    <w:p w14:paraId="237DBC73" w14:textId="77777777" w:rsidR="00B57DC4" w:rsidRPr="004F2E5D" w:rsidRDefault="00B57DC4" w:rsidP="00B57DC4">
      <w:pPr>
        <w:rPr>
          <w:rFonts w:ascii="Century Gothic" w:hAnsi="Century Gothic" w:cs="Arial"/>
        </w:rPr>
      </w:pPr>
    </w:p>
    <w:p w14:paraId="29B34B11" w14:textId="77777777" w:rsidR="00B57DC4" w:rsidRPr="009C3002" w:rsidRDefault="00B57DC4" w:rsidP="00B57DC4">
      <w:pPr>
        <w:rPr>
          <w:rFonts w:ascii="Century Gothic" w:hAnsi="Century Gothic" w:cs="Arial"/>
          <w:i/>
          <w:color w:val="FF0000"/>
          <w:sz w:val="20"/>
          <w:szCs w:val="20"/>
        </w:rPr>
      </w:pPr>
      <w:r w:rsidRPr="009C3002">
        <w:rPr>
          <w:rFonts w:ascii="Century Gothic" w:hAnsi="Century Gothic" w:cs="Arial"/>
          <w:color w:val="FF0000"/>
        </w:rPr>
        <w:t>Dear</w:t>
      </w:r>
    </w:p>
    <w:p w14:paraId="5E5382FF" w14:textId="77777777" w:rsidR="00B57DC4" w:rsidRDefault="00B57DC4" w:rsidP="00B57DC4">
      <w:pPr>
        <w:rPr>
          <w:rFonts w:ascii="Century Gothic" w:hAnsi="Century Gothic" w:cs="Arial"/>
        </w:rPr>
      </w:pPr>
    </w:p>
    <w:p w14:paraId="44D556D7" w14:textId="77777777" w:rsidR="009F5048" w:rsidRPr="009F5048" w:rsidRDefault="009F5048" w:rsidP="00B57DC4">
      <w:pPr>
        <w:rPr>
          <w:rFonts w:ascii="Century Gothic" w:hAnsi="Century Gothic" w:cs="Arial"/>
          <w:b/>
        </w:rPr>
      </w:pPr>
      <w:r w:rsidRPr="009F5048">
        <w:rPr>
          <w:rFonts w:ascii="Century Gothic" w:hAnsi="Century Gothic" w:cs="Arial"/>
          <w:b/>
        </w:rPr>
        <w:t>Local Government Pension Scheme – A change in the law that affects you</w:t>
      </w:r>
    </w:p>
    <w:p w14:paraId="477146A7" w14:textId="77777777" w:rsidR="00B57DC4" w:rsidRPr="004F2E5D" w:rsidRDefault="00B57DC4" w:rsidP="00B57DC4">
      <w:pPr>
        <w:rPr>
          <w:rFonts w:ascii="Century Gothic" w:hAnsi="Century Gothic" w:cs="Arial"/>
          <w:color w:val="0000FF"/>
        </w:rPr>
      </w:pPr>
    </w:p>
    <w:p w14:paraId="5FB0589F" w14:textId="77777777" w:rsidR="00907F8F" w:rsidRPr="00907F8F" w:rsidRDefault="00B57DC4" w:rsidP="00907F8F">
      <w:pPr>
        <w:rPr>
          <w:rFonts w:ascii="Century Gothic" w:hAnsi="Century Gothic" w:cs="Arial"/>
        </w:rPr>
      </w:pPr>
      <w:r w:rsidRPr="004F2E5D">
        <w:rPr>
          <w:rFonts w:ascii="Century Gothic" w:hAnsi="Century Gothic" w:cs="Arial"/>
          <w:color w:val="0000FF"/>
        </w:rPr>
        <w:t>To help people save more for their retirement, the government now requires employers to enrol their workers into a workplace pension scheme.</w:t>
      </w:r>
      <w:r w:rsidRPr="004F2E5D">
        <w:rPr>
          <w:rFonts w:ascii="Century Gothic" w:hAnsi="Century Gothic" w:cs="Arial"/>
          <w:color w:val="000000"/>
        </w:rPr>
        <w:t xml:space="preserve"> This applies to those who aren’t already in one </w:t>
      </w:r>
      <w:r w:rsidR="00907F8F">
        <w:rPr>
          <w:rFonts w:ascii="Arial" w:hAnsi="Arial" w:cs="Arial"/>
          <w:color w:val="000000"/>
        </w:rPr>
        <w:t xml:space="preserve">in respect of any of </w:t>
      </w:r>
      <w:r w:rsidR="00907F8F" w:rsidRPr="00907F8F">
        <w:rPr>
          <w:rFonts w:ascii="Century Gothic" w:hAnsi="Century Gothic" w:cs="Arial"/>
          <w:color w:val="000000"/>
        </w:rPr>
        <w:t>their employments and who, in respect of that employment:</w:t>
      </w:r>
    </w:p>
    <w:p w14:paraId="0B44B171" w14:textId="77777777" w:rsidR="00B57DC4" w:rsidRPr="00907F8F" w:rsidRDefault="00B57DC4" w:rsidP="00B57DC4">
      <w:pPr>
        <w:rPr>
          <w:rFonts w:ascii="Century Gothic" w:hAnsi="Century Gothic" w:cs="Arial"/>
          <w:sz w:val="16"/>
          <w:szCs w:val="16"/>
        </w:rPr>
      </w:pPr>
    </w:p>
    <w:p w14:paraId="6558022F" w14:textId="77777777" w:rsidR="00B57DC4" w:rsidRPr="004F2E5D" w:rsidRDefault="00C55E5A" w:rsidP="00B57DC4">
      <w:pPr>
        <w:numPr>
          <w:ilvl w:val="0"/>
          <w:numId w:val="3"/>
        </w:numPr>
        <w:rPr>
          <w:rFonts w:ascii="Century Gothic" w:hAnsi="Century Gothic" w:cs="Arial"/>
        </w:rPr>
      </w:pPr>
      <w:r>
        <w:rPr>
          <w:rFonts w:ascii="Century Gothic" w:hAnsi="Century Gothic" w:cs="Arial"/>
        </w:rPr>
        <w:t>earn over £10,000</w:t>
      </w:r>
      <w:r w:rsidR="00B57DC4" w:rsidRPr="004F2E5D">
        <w:rPr>
          <w:rFonts w:ascii="Century Gothic" w:hAnsi="Century Gothic" w:cs="Arial"/>
        </w:rPr>
        <w:t xml:space="preserve"> a year </w:t>
      </w:r>
      <w:r w:rsidR="00B57DC4" w:rsidRPr="004F2E5D">
        <w:rPr>
          <w:rFonts w:ascii="Century Gothic" w:hAnsi="Century Gothic" w:cs="Arial"/>
          <w:color w:val="000000"/>
        </w:rPr>
        <w:t>(or pro-rata per pay period)</w:t>
      </w:r>
      <w:r w:rsidR="00B57DC4" w:rsidRPr="004F2E5D">
        <w:rPr>
          <w:rFonts w:ascii="Century Gothic" w:hAnsi="Century Gothic" w:cs="Arial"/>
        </w:rPr>
        <w:t xml:space="preserve">, </w:t>
      </w:r>
    </w:p>
    <w:p w14:paraId="7C589F82" w14:textId="77777777" w:rsidR="00B57DC4" w:rsidRPr="004F2E5D" w:rsidRDefault="00B57DC4" w:rsidP="00B57DC4">
      <w:pPr>
        <w:numPr>
          <w:ilvl w:val="0"/>
          <w:numId w:val="3"/>
        </w:numPr>
        <w:rPr>
          <w:rFonts w:ascii="Century Gothic" w:hAnsi="Century Gothic" w:cs="Arial"/>
        </w:rPr>
      </w:pPr>
      <w:r w:rsidRPr="004F2E5D">
        <w:rPr>
          <w:rFonts w:ascii="Century Gothic" w:hAnsi="Century Gothic" w:cs="Arial"/>
        </w:rPr>
        <w:t>are aged 22 or over, and</w:t>
      </w:r>
    </w:p>
    <w:p w14:paraId="6EEC47A4" w14:textId="77777777" w:rsidR="00B57DC4" w:rsidRPr="004F2E5D" w:rsidRDefault="00B57DC4" w:rsidP="00B57DC4">
      <w:pPr>
        <w:numPr>
          <w:ilvl w:val="0"/>
          <w:numId w:val="3"/>
        </w:numPr>
        <w:rPr>
          <w:rFonts w:ascii="Century Gothic" w:hAnsi="Century Gothic" w:cs="Arial"/>
        </w:rPr>
      </w:pPr>
      <w:r w:rsidRPr="004F2E5D">
        <w:rPr>
          <w:rFonts w:ascii="Century Gothic" w:hAnsi="Century Gothic" w:cs="Arial"/>
        </w:rPr>
        <w:t>are under State Pension Age.</w:t>
      </w:r>
    </w:p>
    <w:p w14:paraId="798563DF" w14:textId="77777777" w:rsidR="00B57DC4" w:rsidRPr="004F2E5D" w:rsidRDefault="00B57DC4" w:rsidP="00B57DC4">
      <w:pPr>
        <w:rPr>
          <w:rFonts w:ascii="Century Gothic" w:hAnsi="Century Gothic" w:cs="Arial"/>
        </w:rPr>
      </w:pPr>
    </w:p>
    <w:p w14:paraId="0D55679D" w14:textId="77777777" w:rsidR="00B57DC4" w:rsidRPr="004F2E5D" w:rsidRDefault="00B57DC4" w:rsidP="00B57DC4">
      <w:pPr>
        <w:rPr>
          <w:rFonts w:ascii="Century Gothic" w:hAnsi="Century Gothic" w:cs="Arial"/>
        </w:rPr>
      </w:pPr>
      <w:r w:rsidRPr="004F2E5D">
        <w:rPr>
          <w:rFonts w:ascii="Century Gothic" w:hAnsi="Century Gothic" w:cs="Arial"/>
        </w:rPr>
        <w:t xml:space="preserve">The workplace pension scheme we provide is the Local Government Pension Scheme (LGPS) and I am pleased to confirm that the LGPS is a qualifying pension scheme, which means it meets or exceeds the government’s standards. </w:t>
      </w:r>
    </w:p>
    <w:p w14:paraId="2074A06B" w14:textId="77777777" w:rsidR="00B57DC4" w:rsidRPr="004F2E5D" w:rsidRDefault="00B57DC4" w:rsidP="00B57DC4">
      <w:pPr>
        <w:rPr>
          <w:rFonts w:ascii="Century Gothic" w:hAnsi="Century Gothic" w:cs="Arial"/>
          <w:color w:val="000000"/>
          <w:highlight w:val="yellow"/>
        </w:rPr>
      </w:pPr>
    </w:p>
    <w:p w14:paraId="353AED0F" w14:textId="77777777" w:rsidR="00B57DC4" w:rsidRPr="004F2E5D" w:rsidRDefault="00B57DC4" w:rsidP="00B57DC4">
      <w:pPr>
        <w:rPr>
          <w:rFonts w:ascii="Century Gothic" w:hAnsi="Century Gothic" w:cs="Arial"/>
          <w:color w:val="FF0000"/>
        </w:rPr>
      </w:pPr>
      <w:r w:rsidRPr="004F2E5D">
        <w:rPr>
          <w:rFonts w:ascii="Century Gothic" w:hAnsi="Century Gothic" w:cs="Arial"/>
          <w:color w:val="0000FF"/>
        </w:rPr>
        <w:t xml:space="preserve">We are therefore enrolling / enrolled </w:t>
      </w:r>
      <w:r w:rsidRPr="004F2E5D">
        <w:rPr>
          <w:rFonts w:ascii="Century Gothic" w:hAnsi="Century Gothic" w:cs="Arial"/>
          <w:color w:val="FF0000"/>
        </w:rPr>
        <w:t>[select as appropriate]</w:t>
      </w:r>
      <w:r w:rsidRPr="004F2E5D">
        <w:rPr>
          <w:rFonts w:ascii="Century Gothic" w:hAnsi="Century Gothic" w:cs="Arial"/>
          <w:color w:val="0000FF"/>
        </w:rPr>
        <w:t xml:space="preserve"> you into the LGPS on </w:t>
      </w:r>
      <w:r w:rsidRPr="004F2E5D">
        <w:rPr>
          <w:rFonts w:ascii="Century Gothic" w:hAnsi="Century Gothic" w:cs="Arial"/>
          <w:i/>
          <w:color w:val="FF0000"/>
        </w:rPr>
        <w:t>[insert automatic enrolment date]</w:t>
      </w:r>
      <w:r w:rsidRPr="004F2E5D">
        <w:rPr>
          <w:rFonts w:ascii="Century Gothic" w:hAnsi="Century Gothic" w:cs="Arial"/>
          <w:color w:val="0000FF"/>
        </w:rPr>
        <w:t xml:space="preserve"> </w:t>
      </w:r>
      <w:r w:rsidRPr="004F2E5D">
        <w:rPr>
          <w:rFonts w:ascii="Century Gothic" w:hAnsi="Century Gothic" w:cs="Arial"/>
        </w:rPr>
        <w:t xml:space="preserve">in your post as </w:t>
      </w:r>
      <w:r w:rsidRPr="004F2E5D">
        <w:rPr>
          <w:rFonts w:ascii="Century Gothic" w:hAnsi="Century Gothic" w:cs="Arial"/>
          <w:i/>
          <w:color w:val="FF0000"/>
        </w:rPr>
        <w:t>[enter name of post – if the person participates in the LGPS in more than one post with the employer, enter the titles of all the posts in which the person participates in the LGPS]</w:t>
      </w:r>
      <w:r w:rsidRPr="004F2E5D">
        <w:rPr>
          <w:rFonts w:ascii="Century Gothic" w:hAnsi="Century Gothic" w:cs="Arial"/>
          <w:color w:val="FF0000"/>
        </w:rPr>
        <w:t xml:space="preserve">. </w:t>
      </w:r>
    </w:p>
    <w:p w14:paraId="30A5172A" w14:textId="77777777" w:rsidR="0006495A" w:rsidRDefault="0006495A" w:rsidP="00B57DC4">
      <w:pPr>
        <w:rPr>
          <w:rFonts w:ascii="Century Gothic" w:hAnsi="Century Gothic" w:cs="Arial"/>
        </w:rPr>
      </w:pPr>
    </w:p>
    <w:p w14:paraId="4876815F" w14:textId="77777777" w:rsidR="00B57DC4" w:rsidRDefault="0006495A" w:rsidP="00B57DC4">
      <w:pPr>
        <w:rPr>
          <w:rFonts w:ascii="Century Gothic" w:hAnsi="Century Gothic" w:cs="Arial"/>
        </w:rPr>
      </w:pPr>
      <w:r w:rsidRPr="0006495A">
        <w:rPr>
          <w:rFonts w:ascii="Century Gothic" w:hAnsi="Century Gothic" w:cs="Arial"/>
        </w:rPr>
        <w:t>Note that confirmation of your scheme membership along with further information regarding the process for transferring any previous pensions, will be sent to you by Leicestershire County Council’s Pension Section in due course.</w:t>
      </w:r>
    </w:p>
    <w:p w14:paraId="054DEE8F" w14:textId="77777777" w:rsidR="0006495A" w:rsidRPr="0006495A" w:rsidRDefault="0006495A" w:rsidP="00B57DC4">
      <w:pPr>
        <w:rPr>
          <w:rFonts w:ascii="Century Gothic" w:hAnsi="Century Gothic" w:cs="Arial"/>
        </w:rPr>
      </w:pPr>
    </w:p>
    <w:p w14:paraId="19C59DA6" w14:textId="77777777" w:rsidR="00B57DC4" w:rsidRPr="004F2E5D" w:rsidRDefault="00B57DC4" w:rsidP="00B57DC4">
      <w:pPr>
        <w:rPr>
          <w:rFonts w:ascii="Century Gothic" w:hAnsi="Century Gothic" w:cs="Arial"/>
          <w:bCs/>
        </w:rPr>
      </w:pPr>
      <w:r w:rsidRPr="004F2E5D">
        <w:rPr>
          <w:rFonts w:ascii="Century Gothic" w:hAnsi="Century Gothic" w:cs="Arial"/>
        </w:rPr>
        <w:t>Once a year a statement</w:t>
      </w:r>
      <w:r w:rsidR="005716B2">
        <w:rPr>
          <w:rFonts w:ascii="Century Gothic" w:hAnsi="Century Gothic" w:cs="Arial"/>
        </w:rPr>
        <w:t xml:space="preserve"> will be produced</w:t>
      </w:r>
      <w:r w:rsidRPr="004F2E5D">
        <w:rPr>
          <w:rFonts w:ascii="Century Gothic" w:hAnsi="Century Gothic" w:cs="Arial"/>
        </w:rPr>
        <w:t xml:space="preserve"> indicating how much your pension has built up and how much you might get when you reach retirement age.</w:t>
      </w:r>
    </w:p>
    <w:p w14:paraId="4D3D9789" w14:textId="77777777" w:rsidR="005716B2" w:rsidRDefault="005716B2" w:rsidP="005716B2">
      <w:pPr>
        <w:rPr>
          <w:rFonts w:ascii="Century Gothic" w:hAnsi="Century Gothic" w:cs="Arial"/>
          <w:color w:val="0000FF"/>
          <w:lang w:eastAsia="en-GB"/>
        </w:rPr>
      </w:pPr>
    </w:p>
    <w:p w14:paraId="4EEB3F61" w14:textId="77777777" w:rsidR="0006495A" w:rsidRDefault="0006495A" w:rsidP="005716B2">
      <w:pPr>
        <w:rPr>
          <w:rFonts w:ascii="Century Gothic" w:hAnsi="Century Gothic" w:cs="Arial"/>
          <w:color w:val="0000FF"/>
          <w:lang w:eastAsia="en-GB"/>
        </w:rPr>
      </w:pPr>
    </w:p>
    <w:p w14:paraId="1F9AD03E" w14:textId="77777777" w:rsidR="00940301" w:rsidRPr="00481954" w:rsidRDefault="00940301" w:rsidP="00940301">
      <w:pPr>
        <w:rPr>
          <w:rFonts w:ascii="Century Gothic" w:hAnsi="Century Gothic" w:cs="Arial"/>
          <w:bCs/>
          <w:color w:val="0000FF"/>
        </w:rPr>
      </w:pPr>
      <w:r>
        <w:rPr>
          <w:rFonts w:ascii="Century Gothic" w:hAnsi="Century Gothic" w:cs="Arial"/>
          <w:bCs/>
          <w:color w:val="0000FF"/>
        </w:rPr>
        <w:lastRenderedPageBreak/>
        <w:t xml:space="preserve">For </w:t>
      </w:r>
      <w:r w:rsidRPr="004F2E5D">
        <w:rPr>
          <w:rFonts w:ascii="Century Gothic" w:hAnsi="Century Gothic" w:cs="Arial"/>
          <w:bCs/>
          <w:color w:val="0000FF"/>
        </w:rPr>
        <w:t xml:space="preserve">further information on the </w:t>
      </w:r>
      <w:r w:rsidRPr="00940301">
        <w:rPr>
          <w:rFonts w:ascii="Century Gothic" w:hAnsi="Century Gothic" w:cs="Arial"/>
          <w:bCs/>
          <w:color w:val="0000FF"/>
        </w:rPr>
        <w:t>Local Government Pension Scheme</w:t>
      </w:r>
      <w:r>
        <w:rPr>
          <w:rFonts w:ascii="Century Gothic" w:hAnsi="Century Gothic" w:cs="Arial"/>
          <w:bCs/>
          <w:color w:val="0000FF"/>
        </w:rPr>
        <w:t xml:space="preserve">, please visit: </w:t>
      </w:r>
      <w:r w:rsidRPr="00940301">
        <w:rPr>
          <w:rFonts w:ascii="Century Gothic" w:hAnsi="Century Gothic" w:cs="Arial"/>
          <w:bCs/>
          <w:color w:val="0000FF"/>
        </w:rPr>
        <w:t>https://www.leicspensionfund.co.uk/</w:t>
      </w:r>
    </w:p>
    <w:p w14:paraId="319E302D" w14:textId="77777777" w:rsidR="00940301" w:rsidRPr="00940301" w:rsidRDefault="00940301" w:rsidP="005716B2">
      <w:pPr>
        <w:rPr>
          <w:rFonts w:ascii="Century Gothic" w:hAnsi="Century Gothic" w:cs="Arial"/>
          <w:bCs/>
          <w:color w:val="0000FF"/>
        </w:rPr>
      </w:pPr>
    </w:p>
    <w:p w14:paraId="72754CF6" w14:textId="77777777" w:rsidR="00B57DC4" w:rsidRPr="004F2E5D" w:rsidRDefault="005716B2" w:rsidP="00B57DC4">
      <w:pPr>
        <w:rPr>
          <w:rFonts w:ascii="Century Gothic" w:hAnsi="Century Gothic"/>
          <w:color w:val="000080"/>
          <w:lang w:eastAsia="en-GB"/>
        </w:rPr>
      </w:pPr>
      <w:r w:rsidRPr="005716B2">
        <w:rPr>
          <w:rFonts w:ascii="Century Gothic" w:hAnsi="Century Gothic" w:cs="Arial"/>
          <w:color w:val="000000"/>
          <w:lang w:eastAsia="en-GB"/>
        </w:rPr>
        <w:t xml:space="preserve">This website provides full details of the benefits of belonging to the Scheme. </w:t>
      </w:r>
    </w:p>
    <w:p w14:paraId="19167933" w14:textId="77777777" w:rsidR="00B57DC4" w:rsidRPr="00C55E5A" w:rsidRDefault="00B57DC4" w:rsidP="00B57DC4">
      <w:pPr>
        <w:rPr>
          <w:rFonts w:ascii="Century Gothic" w:hAnsi="Century Gothic" w:cs="Arial"/>
        </w:rPr>
      </w:pPr>
      <w:r w:rsidRPr="004F2E5D">
        <w:rPr>
          <w:rFonts w:ascii="Century Gothic" w:hAnsi="Century Gothic" w:cs="Arial"/>
        </w:rPr>
        <w:t xml:space="preserve">As a member of the </w:t>
      </w:r>
      <w:r w:rsidR="0006495A">
        <w:rPr>
          <w:rFonts w:ascii="Century Gothic" w:hAnsi="Century Gothic" w:cs="Arial"/>
        </w:rPr>
        <w:t>s</w:t>
      </w:r>
      <w:r w:rsidR="0006495A" w:rsidRPr="004F2E5D">
        <w:rPr>
          <w:rFonts w:ascii="Century Gothic" w:hAnsi="Century Gothic" w:cs="Arial"/>
        </w:rPr>
        <w:t>cheme,</w:t>
      </w:r>
      <w:r w:rsidRPr="004F2E5D">
        <w:rPr>
          <w:rFonts w:ascii="Century Gothic" w:hAnsi="Century Gothic" w:cs="Arial"/>
        </w:rPr>
        <w:t xml:space="preserve"> you can, if you wish, increase your pension benefits by paying Additional Voluntary Contributions (AVCs) or Additional </w:t>
      </w:r>
      <w:r w:rsidR="00C55E5A">
        <w:rPr>
          <w:rFonts w:ascii="Century Gothic" w:hAnsi="Century Gothic" w:cs="Arial"/>
        </w:rPr>
        <w:t>Pension Contributions (AP</w:t>
      </w:r>
      <w:r w:rsidRPr="004F2E5D">
        <w:rPr>
          <w:rFonts w:ascii="Century Gothic" w:hAnsi="Century Gothic" w:cs="Arial"/>
        </w:rPr>
        <w:t xml:space="preserve">Cs). </w:t>
      </w:r>
    </w:p>
    <w:p w14:paraId="0E344883" w14:textId="77777777" w:rsidR="00B57DC4" w:rsidRPr="004F2E5D" w:rsidRDefault="00B57DC4" w:rsidP="00B57DC4">
      <w:pPr>
        <w:rPr>
          <w:rFonts w:ascii="Century Gothic" w:hAnsi="Century Gothic"/>
          <w:color w:val="000080"/>
          <w:lang w:eastAsia="en-GB"/>
        </w:rPr>
      </w:pPr>
    </w:p>
    <w:p w14:paraId="06CE78CC" w14:textId="77777777" w:rsidR="00B57DC4" w:rsidRPr="004F2E5D" w:rsidRDefault="00B57DC4" w:rsidP="00B57DC4">
      <w:pPr>
        <w:tabs>
          <w:tab w:val="num" w:pos="4500"/>
        </w:tabs>
        <w:rPr>
          <w:rFonts w:ascii="Century Gothic" w:hAnsi="Century Gothic" w:cs="Arial"/>
          <w:color w:val="0000FF"/>
        </w:rPr>
      </w:pPr>
      <w:r w:rsidRPr="004F2E5D">
        <w:rPr>
          <w:rFonts w:ascii="Century Gothic" w:hAnsi="Century Gothic" w:cs="Arial"/>
          <w:color w:val="0000FF"/>
          <w:lang w:eastAsia="en-GB"/>
        </w:rPr>
        <w:t>Th</w:t>
      </w:r>
      <w:r w:rsidRPr="004F2E5D">
        <w:rPr>
          <w:rFonts w:ascii="Century Gothic" w:hAnsi="Century Gothic" w:cs="Arial"/>
          <w:color w:val="0000FF"/>
        </w:rPr>
        <w:t>e contact details for the LGPS are as follows:</w:t>
      </w:r>
    </w:p>
    <w:p w14:paraId="39FCEE38" w14:textId="77777777" w:rsidR="00B57DC4" w:rsidRPr="004F2E5D" w:rsidRDefault="00B57DC4" w:rsidP="00B57DC4">
      <w:pPr>
        <w:tabs>
          <w:tab w:val="num" w:pos="4500"/>
        </w:tabs>
        <w:rPr>
          <w:rFonts w:ascii="Century Gothic" w:hAnsi="Century Gothic" w:cs="Arial"/>
        </w:rPr>
      </w:pPr>
    </w:p>
    <w:p w14:paraId="374BB874" w14:textId="77777777" w:rsidR="00865A19" w:rsidRPr="004F2E5D" w:rsidRDefault="00865A19" w:rsidP="00865A19">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6EF0195F" w14:textId="77777777" w:rsidR="00865A19" w:rsidRPr="004F2E5D" w:rsidRDefault="00865A19" w:rsidP="00865A19">
      <w:pPr>
        <w:tabs>
          <w:tab w:val="num" w:pos="4500"/>
        </w:tabs>
        <w:rPr>
          <w:rFonts w:ascii="Century Gothic" w:hAnsi="Century Gothic" w:cs="Arial"/>
          <w:color w:val="0000FF"/>
        </w:rPr>
      </w:pPr>
      <w:r w:rsidRPr="004F2E5D">
        <w:rPr>
          <w:rFonts w:ascii="Century Gothic" w:hAnsi="Century Gothic" w:cs="Arial"/>
          <w:color w:val="0000FF"/>
        </w:rPr>
        <w:t>Pensions Section</w:t>
      </w:r>
    </w:p>
    <w:p w14:paraId="0C0A4C8C" w14:textId="77777777" w:rsidR="00865A19" w:rsidRPr="004F2E5D" w:rsidRDefault="00865A19" w:rsidP="00865A19">
      <w:pPr>
        <w:tabs>
          <w:tab w:val="num" w:pos="4500"/>
        </w:tabs>
        <w:rPr>
          <w:rFonts w:ascii="Century Gothic" w:hAnsi="Century Gothic" w:cs="Arial"/>
          <w:color w:val="0000FF"/>
        </w:rPr>
      </w:pPr>
      <w:r w:rsidRPr="004F2E5D">
        <w:rPr>
          <w:rFonts w:ascii="Century Gothic" w:hAnsi="Century Gothic" w:cs="Arial"/>
          <w:color w:val="0000FF"/>
        </w:rPr>
        <w:t>County Hall</w:t>
      </w:r>
    </w:p>
    <w:p w14:paraId="0227543B" w14:textId="77777777" w:rsidR="00865A19" w:rsidRPr="004F2E5D" w:rsidRDefault="00865A19" w:rsidP="00865A19">
      <w:pPr>
        <w:tabs>
          <w:tab w:val="num" w:pos="4500"/>
        </w:tabs>
        <w:rPr>
          <w:rFonts w:ascii="Century Gothic" w:hAnsi="Century Gothic" w:cs="Arial"/>
          <w:color w:val="0000FF"/>
        </w:rPr>
      </w:pPr>
      <w:r w:rsidRPr="004F2E5D">
        <w:rPr>
          <w:rFonts w:ascii="Century Gothic" w:hAnsi="Century Gothic" w:cs="Arial"/>
          <w:color w:val="0000FF"/>
        </w:rPr>
        <w:t>Glenfield</w:t>
      </w:r>
    </w:p>
    <w:p w14:paraId="39D705D8" w14:textId="77777777" w:rsidR="00865A19" w:rsidRPr="004F2E5D" w:rsidRDefault="00865A19" w:rsidP="00865A19">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090801F9" w14:textId="77777777" w:rsidR="00865A19" w:rsidRPr="004F2E5D" w:rsidRDefault="00865A19" w:rsidP="00865A19">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1340510D" w14:textId="77777777" w:rsidR="004F2E5D" w:rsidRPr="004F2E5D" w:rsidRDefault="004F2E5D" w:rsidP="00B57DC4">
      <w:pPr>
        <w:tabs>
          <w:tab w:val="num" w:pos="4500"/>
        </w:tabs>
        <w:rPr>
          <w:rFonts w:ascii="Century Gothic" w:hAnsi="Century Gothic" w:cs="Arial"/>
          <w:color w:val="0000FF"/>
        </w:rPr>
      </w:pPr>
    </w:p>
    <w:p w14:paraId="25721DEA" w14:textId="77777777" w:rsidR="004F2E5D" w:rsidRPr="004F2E5D" w:rsidRDefault="004F2E5D" w:rsidP="00B57DC4">
      <w:pPr>
        <w:tabs>
          <w:tab w:val="num" w:pos="4500"/>
        </w:tabs>
        <w:rPr>
          <w:rFonts w:ascii="Century Gothic" w:hAnsi="Century Gothic" w:cs="Arial"/>
          <w:color w:val="0000FF"/>
        </w:rPr>
      </w:pPr>
      <w:r>
        <w:rPr>
          <w:rFonts w:ascii="Century Gothic" w:hAnsi="Century Gothic" w:cs="Arial"/>
          <w:color w:val="0000FF"/>
        </w:rPr>
        <w:t>Email</w:t>
      </w:r>
      <w:r w:rsidR="00C55E5A">
        <w:rPr>
          <w:rFonts w:ascii="Century Gothic" w:hAnsi="Century Gothic" w:cs="Arial"/>
          <w:color w:val="0000FF"/>
        </w:rPr>
        <w:t>:</w:t>
      </w:r>
      <w:r>
        <w:rPr>
          <w:rFonts w:ascii="Century Gothic" w:hAnsi="Century Gothic" w:cs="Arial"/>
          <w:color w:val="0000FF"/>
        </w:rPr>
        <w:t xml:space="preserve">  </w:t>
      </w:r>
      <w:hyperlink r:id="rId5" w:history="1">
        <w:r w:rsidRPr="004F2E5D">
          <w:rPr>
            <w:rStyle w:val="Hyperlink"/>
            <w:rFonts w:ascii="Century Gothic" w:hAnsi="Century Gothic" w:cs="Arial"/>
          </w:rPr>
          <w:t>pensions@leics.gov.uk</w:t>
        </w:r>
      </w:hyperlink>
    </w:p>
    <w:p w14:paraId="25F26AB5" w14:textId="77777777" w:rsidR="004F2E5D" w:rsidRPr="004F2E5D" w:rsidRDefault="004F2E5D" w:rsidP="00B57DC4">
      <w:pPr>
        <w:tabs>
          <w:tab w:val="num" w:pos="4500"/>
        </w:tabs>
        <w:rPr>
          <w:rFonts w:ascii="Century Gothic" w:hAnsi="Century Gothic" w:cs="Arial"/>
          <w:color w:val="0000FF"/>
        </w:rPr>
      </w:pPr>
    </w:p>
    <w:p w14:paraId="5FF46D48" w14:textId="77777777" w:rsidR="004F2E5D" w:rsidRPr="004F2E5D" w:rsidRDefault="004F2E5D" w:rsidP="00B57DC4">
      <w:pPr>
        <w:tabs>
          <w:tab w:val="num" w:pos="4500"/>
        </w:tabs>
        <w:rPr>
          <w:rFonts w:ascii="Century Gothic" w:hAnsi="Century Gothic" w:cs="Arial"/>
          <w:color w:val="0000FF"/>
        </w:rPr>
      </w:pPr>
      <w:r>
        <w:rPr>
          <w:rFonts w:ascii="Century Gothic" w:hAnsi="Century Gothic" w:cs="Arial"/>
          <w:color w:val="0000FF"/>
        </w:rPr>
        <w:t>Phone</w:t>
      </w:r>
      <w:r w:rsidR="00180C14">
        <w:rPr>
          <w:rFonts w:ascii="Century Gothic" w:hAnsi="Century Gothic" w:cs="Arial"/>
          <w:color w:val="0000FF"/>
        </w:rPr>
        <w:t>: (</w:t>
      </w:r>
      <w:r w:rsidRPr="004F2E5D">
        <w:rPr>
          <w:rFonts w:ascii="Century Gothic" w:hAnsi="Century Gothic" w:cs="Arial"/>
          <w:color w:val="0000FF"/>
        </w:rPr>
        <w:t>0116</w:t>
      </w:r>
      <w:r w:rsidR="009C3002">
        <w:rPr>
          <w:rFonts w:ascii="Century Gothic" w:hAnsi="Century Gothic" w:cs="Arial"/>
          <w:color w:val="0000FF"/>
        </w:rPr>
        <w:t>)</w:t>
      </w:r>
      <w:r w:rsidR="00180C14">
        <w:rPr>
          <w:rFonts w:ascii="Century Gothic" w:hAnsi="Century Gothic" w:cs="Arial"/>
          <w:color w:val="0000FF"/>
        </w:rPr>
        <w:t xml:space="preserve"> </w:t>
      </w:r>
      <w:r w:rsidR="009C3002">
        <w:rPr>
          <w:rFonts w:ascii="Century Gothic" w:hAnsi="Century Gothic" w:cs="Arial"/>
          <w:color w:val="0000FF"/>
        </w:rPr>
        <w:t>305</w:t>
      </w:r>
      <w:r w:rsidR="00130B5D">
        <w:rPr>
          <w:rFonts w:ascii="Century Gothic" w:hAnsi="Century Gothic" w:cs="Arial"/>
          <w:color w:val="0000FF"/>
        </w:rPr>
        <w:t xml:space="preserve"> 7886</w:t>
      </w:r>
    </w:p>
    <w:p w14:paraId="3F114098" w14:textId="77777777" w:rsidR="004F2E5D" w:rsidRPr="004F2E5D" w:rsidRDefault="004F2E5D" w:rsidP="00B57DC4">
      <w:pPr>
        <w:tabs>
          <w:tab w:val="num" w:pos="4500"/>
        </w:tabs>
        <w:rPr>
          <w:rFonts w:ascii="Century Gothic" w:hAnsi="Century Gothic" w:cs="Arial"/>
          <w:i/>
          <w:color w:val="0000FF"/>
        </w:rPr>
      </w:pPr>
    </w:p>
    <w:p w14:paraId="13E7CE1B" w14:textId="77777777" w:rsidR="00B57DC4" w:rsidRPr="004F2E5D" w:rsidRDefault="00B57DC4" w:rsidP="000B5EF9">
      <w:pPr>
        <w:outlineLvl w:val="2"/>
        <w:rPr>
          <w:rFonts w:ascii="Century Gothic" w:hAnsi="Century Gothic" w:cs="Arial"/>
          <w:b/>
          <w:u w:val="single"/>
        </w:rPr>
      </w:pPr>
      <w:r w:rsidRPr="004F2E5D">
        <w:rPr>
          <w:rFonts w:ascii="Century Gothic" w:hAnsi="Century Gothic" w:cs="Arial"/>
          <w:b/>
          <w:u w:val="single"/>
        </w:rPr>
        <w:t>Why is this happening?</w:t>
      </w:r>
    </w:p>
    <w:p w14:paraId="3EDA8ED7" w14:textId="77777777" w:rsidR="00B57DC4" w:rsidRPr="004F2E5D" w:rsidRDefault="00B57DC4" w:rsidP="000B5EF9"/>
    <w:p w14:paraId="61A6AE50" w14:textId="4E741814" w:rsidR="00B57DC4" w:rsidRPr="004F2E5D" w:rsidRDefault="00B57DC4" w:rsidP="00B57DC4">
      <w:pPr>
        <w:rPr>
          <w:rFonts w:ascii="Century Gothic" w:hAnsi="Century Gothic" w:cs="Arial"/>
          <w:color w:val="000000"/>
        </w:rPr>
      </w:pPr>
      <w:r w:rsidRPr="004F2E5D">
        <w:rPr>
          <w:rFonts w:ascii="Century Gothic" w:hAnsi="Century Gothic" w:cs="Arial"/>
          <w:color w:val="000000"/>
        </w:rPr>
        <w:t>The government’s aim is for more people to have another income, on top of the State Pension, when they come to retire</w:t>
      </w:r>
      <w:smartTag w:uri="urn:schemas-microsoft-com:office:smarttags" w:element="PersonName">
        <w:r w:rsidRPr="004F2E5D">
          <w:rPr>
            <w:rFonts w:ascii="Century Gothic" w:hAnsi="Century Gothic" w:cs="Arial"/>
            <w:color w:val="000000"/>
          </w:rPr>
          <w:t>.</w:t>
        </w:r>
      </w:smartTag>
      <w:r w:rsidRPr="004F2E5D">
        <w:rPr>
          <w:rFonts w:ascii="Century Gothic" w:hAnsi="Century Gothic" w:cs="Arial"/>
          <w:color w:val="000000"/>
        </w:rPr>
        <w:t xml:space="preserve"> The </w:t>
      </w:r>
      <w:r w:rsidR="00130B5D">
        <w:rPr>
          <w:rFonts w:ascii="Century Gothic" w:hAnsi="Century Gothic" w:cs="Arial"/>
          <w:color w:val="000000"/>
          <w:u w:val="single"/>
        </w:rPr>
        <w:t>maximum</w:t>
      </w:r>
      <w:r w:rsidR="00130B5D">
        <w:rPr>
          <w:rFonts w:ascii="Century Gothic" w:hAnsi="Century Gothic" w:cs="Arial"/>
          <w:color w:val="000000"/>
        </w:rPr>
        <w:t xml:space="preserve"> basic Sta</w:t>
      </w:r>
      <w:r w:rsidR="008B0051">
        <w:rPr>
          <w:rFonts w:ascii="Century Gothic" w:hAnsi="Century Gothic" w:cs="Arial"/>
          <w:color w:val="000000"/>
        </w:rPr>
        <w:t>te Pension in 20</w:t>
      </w:r>
      <w:r w:rsidR="00397D4A">
        <w:rPr>
          <w:rFonts w:ascii="Century Gothic" w:hAnsi="Century Gothic" w:cs="Arial"/>
          <w:color w:val="000000"/>
        </w:rPr>
        <w:t>2</w:t>
      </w:r>
      <w:r w:rsidR="00104500">
        <w:rPr>
          <w:rFonts w:ascii="Century Gothic" w:hAnsi="Century Gothic" w:cs="Arial"/>
          <w:color w:val="000000"/>
        </w:rPr>
        <w:t>6</w:t>
      </w:r>
      <w:r w:rsidR="006D3425">
        <w:rPr>
          <w:rFonts w:ascii="Century Gothic" w:hAnsi="Century Gothic" w:cs="Arial"/>
          <w:color w:val="000000"/>
        </w:rPr>
        <w:t>-2</w:t>
      </w:r>
      <w:r w:rsidR="00104500">
        <w:rPr>
          <w:rFonts w:ascii="Century Gothic" w:hAnsi="Century Gothic" w:cs="Arial"/>
          <w:color w:val="000000"/>
        </w:rPr>
        <w:t>7</w:t>
      </w:r>
      <w:r w:rsidR="0009655A">
        <w:rPr>
          <w:rFonts w:ascii="Century Gothic" w:hAnsi="Century Gothic" w:cs="Arial"/>
          <w:color w:val="000000"/>
        </w:rPr>
        <w:t xml:space="preserve"> </w:t>
      </w:r>
      <w:r w:rsidR="00104500">
        <w:rPr>
          <w:rFonts w:ascii="Century Gothic" w:hAnsi="Century Gothic" w:cs="Arial"/>
          <w:color w:val="000000"/>
        </w:rPr>
        <w:t xml:space="preserve">is </w:t>
      </w:r>
      <w:r w:rsidR="00104500" w:rsidRPr="00762329">
        <w:rPr>
          <w:rFonts w:ascii="Century Gothic" w:hAnsi="Century Gothic" w:cs="Arial"/>
          <w:color w:val="000000"/>
        </w:rPr>
        <w:t>£</w:t>
      </w:r>
      <w:r w:rsidR="00762329" w:rsidRPr="00762329">
        <w:rPr>
          <w:rFonts w:ascii="Century Gothic" w:hAnsi="Century Gothic" w:cs="Arial"/>
          <w:color w:val="000000"/>
        </w:rPr>
        <w:t>2</w:t>
      </w:r>
      <w:r w:rsidR="00104500">
        <w:rPr>
          <w:rFonts w:ascii="Century Gothic" w:hAnsi="Century Gothic" w:cs="Arial"/>
          <w:color w:val="000000"/>
        </w:rPr>
        <w:t>41</w:t>
      </w:r>
      <w:r w:rsidR="00762329" w:rsidRPr="00762329">
        <w:rPr>
          <w:rFonts w:ascii="Century Gothic" w:hAnsi="Century Gothic" w:cs="Arial"/>
          <w:color w:val="000000"/>
        </w:rPr>
        <w:t>.</w:t>
      </w:r>
      <w:r w:rsidR="00104500">
        <w:rPr>
          <w:rFonts w:ascii="Century Gothic" w:hAnsi="Century Gothic" w:cs="Arial"/>
          <w:color w:val="000000"/>
        </w:rPr>
        <w:t>30</w:t>
      </w:r>
      <w:r w:rsidR="00762329">
        <w:rPr>
          <w:rFonts w:ascii="Century Gothic" w:hAnsi="Century Gothic" w:cs="Arial"/>
          <w:color w:val="000000"/>
        </w:rPr>
        <w:t xml:space="preserve"> </w:t>
      </w:r>
      <w:r w:rsidR="00130B5D">
        <w:rPr>
          <w:rFonts w:ascii="Century Gothic" w:hAnsi="Century Gothic" w:cs="Arial"/>
          <w:color w:val="000000"/>
        </w:rPr>
        <w:t>a week</w:t>
      </w:r>
      <w:r w:rsidRPr="004F2E5D">
        <w:rPr>
          <w:rFonts w:ascii="Century Gothic" w:hAnsi="Century Gothic" w:cs="Arial"/>
          <w:color w:val="000000"/>
        </w:rPr>
        <w:t>.  This is intended to be a foundation - you may want more</w:t>
      </w:r>
      <w:smartTag w:uri="urn:schemas-microsoft-com:office:smarttags" w:element="PersonName">
        <w:r w:rsidRPr="004F2E5D">
          <w:rPr>
            <w:rFonts w:ascii="Century Gothic" w:hAnsi="Century Gothic" w:cs="Arial"/>
            <w:color w:val="000000"/>
          </w:rPr>
          <w:t>.</w:t>
        </w:r>
      </w:smartTag>
      <w:r w:rsidRPr="004F2E5D">
        <w:rPr>
          <w:rFonts w:ascii="Century Gothic" w:hAnsi="Century Gothic" w:cs="Arial"/>
          <w:color w:val="000000"/>
        </w:rPr>
        <w:t xml:space="preserve"> </w:t>
      </w:r>
    </w:p>
    <w:p w14:paraId="527A1598" w14:textId="77777777" w:rsidR="00B57DC4" w:rsidRPr="004F2E5D" w:rsidRDefault="00B57DC4" w:rsidP="00B57DC4">
      <w:pPr>
        <w:rPr>
          <w:rFonts w:ascii="Century Gothic" w:hAnsi="Century Gothic" w:cs="Arial"/>
          <w:color w:val="000000"/>
        </w:rPr>
      </w:pPr>
    </w:p>
    <w:p w14:paraId="309B3C97" w14:textId="77777777" w:rsidR="00B57DC4" w:rsidRPr="004F2E5D" w:rsidRDefault="00B57DC4" w:rsidP="00B57DC4">
      <w:pPr>
        <w:rPr>
          <w:rFonts w:ascii="Century Gothic" w:hAnsi="Century Gothic" w:cs="Arial"/>
          <w:color w:val="000000"/>
        </w:rPr>
      </w:pPr>
      <w:r w:rsidRPr="004F2E5D">
        <w:rPr>
          <w:rFonts w:ascii="Century Gothic" w:hAnsi="Century Gothic" w:cs="Arial"/>
          <w:color w:val="000000"/>
        </w:rPr>
        <w:t>Employers are enrolling their workers automatically</w:t>
      </w:r>
      <w:r w:rsidRPr="004F2E5D">
        <w:rPr>
          <w:rFonts w:ascii="Century Gothic" w:hAnsi="Century Gothic" w:cs="Arial"/>
          <w:b/>
          <w:color w:val="000000"/>
        </w:rPr>
        <w:t xml:space="preserve"> </w:t>
      </w:r>
      <w:r w:rsidRPr="004F2E5D">
        <w:rPr>
          <w:rFonts w:ascii="Century Gothic" w:hAnsi="Century Gothic" w:cs="Arial"/>
          <w:color w:val="000000"/>
        </w:rPr>
        <w:t>into a scheme to make it easier for people to start saving.</w:t>
      </w:r>
    </w:p>
    <w:p w14:paraId="4E703490" w14:textId="77777777" w:rsidR="00B57DC4" w:rsidRPr="004F2E5D" w:rsidRDefault="00B57DC4" w:rsidP="00B57DC4">
      <w:pPr>
        <w:outlineLvl w:val="0"/>
        <w:rPr>
          <w:rFonts w:ascii="Century Gothic" w:hAnsi="Century Gothic" w:cs="Arial"/>
          <w:b/>
          <w:bCs/>
          <w:color w:val="3366FF"/>
          <w:u w:val="single"/>
        </w:rPr>
      </w:pPr>
    </w:p>
    <w:p w14:paraId="419D4BA2" w14:textId="77777777" w:rsidR="00B57DC4" w:rsidRPr="004F2E5D" w:rsidRDefault="00B57DC4" w:rsidP="000B5EF9">
      <w:pPr>
        <w:outlineLvl w:val="2"/>
        <w:rPr>
          <w:rFonts w:ascii="Century Gothic" w:hAnsi="Century Gothic" w:cs="Arial"/>
          <w:b/>
          <w:bCs/>
          <w:u w:val="single"/>
        </w:rPr>
      </w:pPr>
      <w:r w:rsidRPr="004F2E5D">
        <w:rPr>
          <w:rFonts w:ascii="Century Gothic" w:hAnsi="Century Gothic" w:cs="Arial"/>
          <w:b/>
          <w:bCs/>
          <w:u w:val="single"/>
        </w:rPr>
        <w:t>What does this mean for you?</w:t>
      </w:r>
    </w:p>
    <w:p w14:paraId="4A6B5F17" w14:textId="77777777" w:rsidR="00B57DC4" w:rsidRPr="004F2E5D" w:rsidRDefault="00B57DC4" w:rsidP="00B57DC4">
      <w:pPr>
        <w:tabs>
          <w:tab w:val="num" w:pos="4500"/>
        </w:tabs>
        <w:rPr>
          <w:rFonts w:ascii="Century Gothic" w:hAnsi="Century Gothic" w:cs="Arial"/>
          <w:i/>
          <w:color w:val="0000FF"/>
        </w:rPr>
      </w:pPr>
    </w:p>
    <w:p w14:paraId="142BDC03" w14:textId="77777777" w:rsidR="00B57DC4" w:rsidRPr="004F2E5D" w:rsidRDefault="00907F8F" w:rsidP="00B57DC4">
      <w:pPr>
        <w:rPr>
          <w:rFonts w:ascii="Century Gothic" w:hAnsi="Century Gothic" w:cs="Arial"/>
          <w:color w:val="0000FF"/>
        </w:rPr>
      </w:pPr>
      <w:r w:rsidRPr="00907F8F">
        <w:rPr>
          <w:rFonts w:ascii="Century Gothic" w:hAnsi="Century Gothic" w:cs="Arial"/>
          <w:color w:val="0000FF"/>
          <w:lang w:eastAsia="en-GB"/>
        </w:rPr>
        <w:t>We</w:t>
      </w:r>
      <w:r w:rsidR="00B57DC4" w:rsidRPr="004F2E5D">
        <w:rPr>
          <w:rFonts w:ascii="Century Gothic" w:hAnsi="Century Gothic" w:cs="Arial"/>
          <w:color w:val="FF0000"/>
          <w:lang w:eastAsia="en-GB"/>
        </w:rPr>
        <w:t> </w:t>
      </w:r>
      <w:r w:rsidR="00B57DC4" w:rsidRPr="004F2E5D">
        <w:rPr>
          <w:rFonts w:ascii="Century Gothic" w:hAnsi="Century Gothic" w:cs="Arial"/>
          <w:color w:val="0000FF"/>
          <w:lang w:eastAsia="en-GB"/>
        </w:rPr>
        <w:t xml:space="preserve">will contribute to the LGPS on your behalf, with </w:t>
      </w:r>
      <w:r>
        <w:rPr>
          <w:rFonts w:ascii="Century Gothic" w:hAnsi="Century Gothic" w:cs="Arial"/>
          <w:color w:val="0000FF"/>
          <w:lang w:eastAsia="en-GB"/>
        </w:rPr>
        <w:t>our</w:t>
      </w:r>
      <w:r w:rsidR="00B57DC4" w:rsidRPr="004F2E5D">
        <w:rPr>
          <w:rFonts w:ascii="Century Gothic" w:hAnsi="Century Gothic" w:cs="Arial"/>
          <w:color w:val="0000FF"/>
          <w:lang w:eastAsia="en-GB"/>
        </w:rPr>
        <w:t xml:space="preserve"> </w:t>
      </w:r>
      <w:r w:rsidR="00B57DC4" w:rsidRPr="004F2E5D">
        <w:rPr>
          <w:rFonts w:ascii="Century Gothic" w:hAnsi="Century Gothic" w:cs="Arial"/>
          <w:color w:val="0000FF"/>
        </w:rPr>
        <w:t xml:space="preserve">employer contribution to the </w:t>
      </w:r>
      <w:r>
        <w:rPr>
          <w:rFonts w:ascii="Century Gothic" w:hAnsi="Century Gothic" w:cs="Arial"/>
          <w:color w:val="0000FF"/>
        </w:rPr>
        <w:t>s</w:t>
      </w:r>
      <w:r w:rsidR="00B57DC4" w:rsidRPr="004F2E5D">
        <w:rPr>
          <w:rFonts w:ascii="Century Gothic" w:hAnsi="Century Gothic" w:cs="Arial"/>
          <w:color w:val="0000FF"/>
        </w:rPr>
        <w:t xml:space="preserve">cheme being determined at each triennial valuation of the Pension Fund by the Fund’s appointed actuary. </w:t>
      </w:r>
      <w:r>
        <w:rPr>
          <w:rFonts w:ascii="Century Gothic" w:hAnsi="Century Gothic" w:cs="Arial"/>
          <w:color w:val="0000FF"/>
        </w:rPr>
        <w:t>Our current</w:t>
      </w:r>
      <w:r w:rsidR="00B57DC4" w:rsidRPr="004F2E5D">
        <w:rPr>
          <w:rFonts w:ascii="Century Gothic" w:hAnsi="Century Gothic" w:cs="Arial"/>
          <w:color w:val="0000FF"/>
        </w:rPr>
        <w:t xml:space="preserve"> contribution rate is currently an amount equal </w:t>
      </w:r>
      <w:proofErr w:type="gramStart"/>
      <w:r w:rsidR="00B57DC4" w:rsidRPr="004F2E5D">
        <w:rPr>
          <w:rFonts w:ascii="Century Gothic" w:hAnsi="Century Gothic" w:cs="Arial"/>
          <w:color w:val="FF0000"/>
        </w:rPr>
        <w:t>to  …</w:t>
      </w:r>
      <w:proofErr w:type="gramEnd"/>
      <w:r w:rsidR="00B57DC4" w:rsidRPr="004F2E5D">
        <w:rPr>
          <w:rFonts w:ascii="Century Gothic" w:hAnsi="Century Gothic" w:cs="Arial"/>
          <w:color w:val="FF0000"/>
        </w:rPr>
        <w:t xml:space="preserve"> %</w:t>
      </w:r>
      <w:r w:rsidR="00B57DC4" w:rsidRPr="004F2E5D">
        <w:rPr>
          <w:rFonts w:ascii="Century Gothic" w:hAnsi="Century Gothic" w:cs="Arial"/>
          <w:color w:val="0000FF"/>
        </w:rPr>
        <w:t xml:space="preserve"> </w:t>
      </w:r>
      <w:r w:rsidR="00B57DC4" w:rsidRPr="004F2E5D">
        <w:rPr>
          <w:rFonts w:ascii="Century Gothic" w:hAnsi="Century Gothic" w:cs="Arial"/>
          <w:color w:val="FF0000"/>
        </w:rPr>
        <w:t>[enter percentage]</w:t>
      </w:r>
      <w:r w:rsidR="00B57DC4" w:rsidRPr="004F2E5D">
        <w:rPr>
          <w:rFonts w:ascii="Century Gothic" w:hAnsi="Century Gothic" w:cs="Arial"/>
          <w:color w:val="0000FF"/>
        </w:rPr>
        <w:t xml:space="preserve"> of your pensionable pay. </w:t>
      </w:r>
    </w:p>
    <w:p w14:paraId="71A40CB8" w14:textId="77777777" w:rsidR="00B57DC4" w:rsidRPr="004F2E5D" w:rsidRDefault="00B57DC4" w:rsidP="00B57DC4">
      <w:pPr>
        <w:rPr>
          <w:rFonts w:ascii="Century Gothic" w:hAnsi="Century Gothic" w:cs="Arial"/>
          <w:color w:val="0000FF"/>
        </w:rPr>
      </w:pPr>
    </w:p>
    <w:p w14:paraId="3D88E06F" w14:textId="77777777" w:rsidR="00B57DC4" w:rsidRPr="004F2E5D" w:rsidRDefault="00B57DC4" w:rsidP="00B57DC4">
      <w:pPr>
        <w:rPr>
          <w:rFonts w:ascii="Century Gothic" w:hAnsi="Century Gothic" w:cs="Arial"/>
          <w:color w:val="0000FF"/>
        </w:rPr>
      </w:pPr>
      <w:r w:rsidRPr="004F2E5D">
        <w:rPr>
          <w:rFonts w:ascii="Century Gothic" w:hAnsi="Century Gothic" w:cs="Arial"/>
          <w:color w:val="0000FF"/>
        </w:rPr>
        <w:t>The contributions you personally make to the LGPS will be in accordance with the following table:</w:t>
      </w:r>
    </w:p>
    <w:p w14:paraId="4716EA40" w14:textId="77777777" w:rsidR="00C55E5A" w:rsidRDefault="00C55E5A" w:rsidP="00FC35A3">
      <w:pPr>
        <w:pStyle w:val="CommentText"/>
        <w:rPr>
          <w:rFonts w:ascii="Century Gothic" w:hAnsi="Century Gothic" w:cs="Arial"/>
          <w:b/>
          <w:sz w:val="24"/>
          <w:szCs w:val="24"/>
        </w:rPr>
      </w:pPr>
    </w:p>
    <w:p w14:paraId="5525709E" w14:textId="77777777" w:rsidR="00FC35A3" w:rsidRDefault="00FC35A3" w:rsidP="00FC35A3">
      <w:pPr>
        <w:pStyle w:val="CommentText"/>
        <w:rPr>
          <w:rFonts w:ascii="Century Gothic" w:hAnsi="Century Gothic" w:cs="Arial"/>
          <w:sz w:val="24"/>
          <w:szCs w:val="24"/>
        </w:rPr>
      </w:pPr>
      <w:r w:rsidRPr="00B84A9F">
        <w:rPr>
          <w:rFonts w:ascii="Century Gothic" w:hAnsi="Century Gothic" w:cs="Arial"/>
          <w:b/>
          <w:sz w:val="24"/>
          <w:szCs w:val="24"/>
        </w:rPr>
        <w:t>England and Wales</w:t>
      </w:r>
      <w:r w:rsidRPr="00B84A9F">
        <w:rPr>
          <w:rFonts w:ascii="Century Gothic" w:hAnsi="Century Gothic" w:cs="Arial"/>
          <w:sz w:val="24"/>
          <w:szCs w:val="24"/>
        </w:rPr>
        <w:t xml:space="preserve"> –</w:t>
      </w:r>
      <w:r w:rsidR="009D3B31">
        <w:rPr>
          <w:rFonts w:ascii="Century Gothic" w:hAnsi="Century Gothic" w:cs="Arial"/>
          <w:sz w:val="24"/>
          <w:szCs w:val="24"/>
        </w:rPr>
        <w:t xml:space="preserve"> </w:t>
      </w:r>
      <w:r w:rsidR="002E550D">
        <w:rPr>
          <w:rFonts w:ascii="Century Gothic" w:hAnsi="Century Gothic" w:cs="Arial"/>
          <w:sz w:val="24"/>
          <w:szCs w:val="24"/>
        </w:rPr>
        <w:t>member</w:t>
      </w:r>
      <w:r w:rsidR="00130B5D">
        <w:rPr>
          <w:rFonts w:ascii="Century Gothic" w:hAnsi="Century Gothic" w:cs="Arial"/>
          <w:sz w:val="24"/>
          <w:szCs w:val="24"/>
        </w:rPr>
        <w:t xml:space="preserve"> contribution tables </w:t>
      </w:r>
      <w:r w:rsidR="00AE6CDA">
        <w:rPr>
          <w:rFonts w:ascii="Century Gothic" w:hAnsi="Century Gothic" w:cs="Arial"/>
          <w:sz w:val="24"/>
          <w:szCs w:val="24"/>
        </w:rPr>
        <w:t>based on actual pay</w:t>
      </w:r>
    </w:p>
    <w:p w14:paraId="185E2F4C" w14:textId="7E6E877F" w:rsidR="007D7F16" w:rsidRPr="005716B2" w:rsidRDefault="007D7F16" w:rsidP="000B5EF9">
      <w:pPr>
        <w:spacing w:before="100" w:beforeAutospacing="1" w:after="100" w:afterAutospacing="1"/>
        <w:outlineLvl w:val="2"/>
        <w:rPr>
          <w:rFonts w:ascii="Century Gothic" w:hAnsi="Century Gothic" w:cs="Helvetica"/>
          <w:color w:val="333333"/>
        </w:rPr>
      </w:pPr>
      <w:r w:rsidRPr="005716B2">
        <w:rPr>
          <w:rFonts w:ascii="Century Gothic" w:hAnsi="Century Gothic" w:cs="Helvetica"/>
          <w:color w:val="333333"/>
        </w:rPr>
        <w:lastRenderedPageBreak/>
        <w:t>Contribution bandings 1 April 202</w:t>
      </w:r>
      <w:r w:rsidR="00104500">
        <w:rPr>
          <w:rFonts w:ascii="Century Gothic" w:hAnsi="Century Gothic" w:cs="Helvetica"/>
          <w:color w:val="333333"/>
        </w:rPr>
        <w:t>6</w:t>
      </w:r>
      <w:r w:rsidRPr="005716B2">
        <w:rPr>
          <w:rFonts w:ascii="Century Gothic" w:hAnsi="Century Gothic" w:cs="Helvetica"/>
          <w:color w:val="333333"/>
        </w:rPr>
        <w:t xml:space="preserve"> to 31 March 202</w:t>
      </w:r>
      <w:r w:rsidR="00104500">
        <w:rPr>
          <w:rFonts w:ascii="Century Gothic" w:hAnsi="Century Gothic" w:cs="Helvetica"/>
          <w:color w:val="333333"/>
        </w:rPr>
        <w:t>7</w:t>
      </w:r>
    </w:p>
    <w:p w14:paraId="70493E8A" w14:textId="77777777" w:rsidR="007D7F16" w:rsidRPr="005716B2" w:rsidRDefault="007D7F16" w:rsidP="007D7F16">
      <w:pPr>
        <w:spacing w:before="100" w:beforeAutospacing="1" w:after="100" w:afterAutospacing="1"/>
        <w:rPr>
          <w:rFonts w:ascii="Century Gothic" w:hAnsi="Century Gothic" w:cs="Helvetica"/>
          <w:color w:val="333333"/>
        </w:rPr>
      </w:pPr>
      <w:r w:rsidRPr="005716B2">
        <w:rPr>
          <w:rFonts w:ascii="Century Gothic" w:hAnsi="Century Gothic" w:cs="Helvetica"/>
          <w:color w:val="333333"/>
        </w:rPr>
        <w:t>The rate of contributions you will pay will be based on your actual pensionable pay. There are 9 different contribution rates ranging from 5.5% to 12.5%. </w:t>
      </w:r>
    </w:p>
    <w:tbl>
      <w:tblPr>
        <w:tblW w:w="5003" w:type="pct"/>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46"/>
        <w:gridCol w:w="2870"/>
        <w:gridCol w:w="2513"/>
      </w:tblGrid>
      <w:tr w:rsidR="00104500" w:rsidRPr="005716B2" w14:paraId="198A9A70" w14:textId="77777777" w:rsidTr="00104500">
        <w:tc>
          <w:tcPr>
            <w:tcW w:w="1881" w:type="pct"/>
            <w:tcBorders>
              <w:top w:val="outset" w:sz="6" w:space="0" w:color="auto"/>
              <w:left w:val="outset" w:sz="6" w:space="0" w:color="auto"/>
              <w:bottom w:val="outset" w:sz="6" w:space="0" w:color="auto"/>
              <w:right w:val="outset" w:sz="6" w:space="0" w:color="auto"/>
            </w:tcBorders>
            <w:vAlign w:val="center"/>
            <w:hideMark/>
          </w:tcPr>
          <w:p w14:paraId="44F11C5C" w14:textId="125DD361" w:rsidR="00104500" w:rsidRPr="00104500" w:rsidRDefault="00104500" w:rsidP="00104500">
            <w:pPr>
              <w:spacing w:before="100" w:beforeAutospacing="1" w:after="100" w:afterAutospacing="1"/>
              <w:rPr>
                <w:rFonts w:ascii="Century Gothic" w:hAnsi="Century Gothic" w:cs="Helvetica"/>
                <w:b/>
                <w:bCs/>
                <w:color w:val="333333"/>
              </w:rPr>
            </w:pPr>
            <w:r w:rsidRPr="00104500">
              <w:rPr>
                <w:rFonts w:ascii="Century Gothic" w:hAnsi="Century Gothic" w:cs="Helvetica"/>
                <w:b/>
                <w:bCs/>
                <w:color w:val="333333"/>
              </w:rPr>
              <w:t>Pensionable pay</w:t>
            </w:r>
          </w:p>
        </w:tc>
        <w:tc>
          <w:tcPr>
            <w:tcW w:w="1663" w:type="pct"/>
            <w:tcBorders>
              <w:top w:val="outset" w:sz="6" w:space="0" w:color="auto"/>
              <w:left w:val="outset" w:sz="6" w:space="0" w:color="auto"/>
              <w:bottom w:val="outset" w:sz="6" w:space="0" w:color="auto"/>
              <w:right w:val="outset" w:sz="6" w:space="0" w:color="auto"/>
            </w:tcBorders>
            <w:vAlign w:val="center"/>
            <w:hideMark/>
          </w:tcPr>
          <w:p w14:paraId="70D9C25F" w14:textId="1D7AA8BD" w:rsidR="00104500" w:rsidRPr="00104500" w:rsidRDefault="00104500" w:rsidP="00104500">
            <w:pPr>
              <w:spacing w:before="100" w:beforeAutospacing="1" w:after="100" w:afterAutospacing="1"/>
              <w:rPr>
                <w:rFonts w:ascii="Century Gothic" w:hAnsi="Century Gothic" w:cs="Helvetica"/>
                <w:b/>
                <w:bCs/>
                <w:color w:val="333333"/>
              </w:rPr>
            </w:pPr>
            <w:r w:rsidRPr="00104500">
              <w:rPr>
                <w:rFonts w:ascii="Century Gothic" w:hAnsi="Century Gothic" w:cs="Helvetica"/>
                <w:b/>
                <w:bCs/>
                <w:color w:val="333333"/>
              </w:rPr>
              <w:t>Main Scheme rate paid by member</w:t>
            </w:r>
          </w:p>
        </w:tc>
        <w:tc>
          <w:tcPr>
            <w:tcW w:w="0" w:type="auto"/>
            <w:tcBorders>
              <w:top w:val="outset" w:sz="6" w:space="0" w:color="auto"/>
              <w:left w:val="outset" w:sz="6" w:space="0" w:color="auto"/>
              <w:bottom w:val="outset" w:sz="6" w:space="0" w:color="auto"/>
              <w:right w:val="outset" w:sz="6" w:space="0" w:color="auto"/>
            </w:tcBorders>
            <w:hideMark/>
          </w:tcPr>
          <w:p w14:paraId="6D02A541" w14:textId="1F15B9A4" w:rsidR="00104500" w:rsidRPr="00104500" w:rsidRDefault="00104500" w:rsidP="00104500">
            <w:pPr>
              <w:rPr>
                <w:rFonts w:ascii="Century Gothic" w:hAnsi="Century Gothic" w:cs="Helvetica"/>
                <w:b/>
                <w:bCs/>
                <w:color w:val="333333"/>
              </w:rPr>
            </w:pPr>
            <w:r w:rsidRPr="00104500">
              <w:rPr>
                <w:rFonts w:ascii="Century Gothic" w:hAnsi="Century Gothic" w:cs="Helvetica"/>
                <w:b/>
                <w:bCs/>
                <w:color w:val="333333"/>
              </w:rPr>
              <w:t>50/50 rate paid by member</w:t>
            </w:r>
          </w:p>
        </w:tc>
      </w:tr>
      <w:tr w:rsidR="00104500" w:rsidRPr="005716B2" w14:paraId="19F059E8"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75537CD9" w14:textId="7D7E4070"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Up to £18,400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1EE97996" w14:textId="5D532D1C"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5.5%</w:t>
            </w:r>
          </w:p>
        </w:tc>
        <w:tc>
          <w:tcPr>
            <w:tcW w:w="0" w:type="auto"/>
            <w:tcBorders>
              <w:top w:val="outset" w:sz="6" w:space="0" w:color="auto"/>
              <w:left w:val="outset" w:sz="6" w:space="0" w:color="auto"/>
              <w:bottom w:val="outset" w:sz="6" w:space="0" w:color="auto"/>
              <w:right w:val="outset" w:sz="6" w:space="0" w:color="auto"/>
            </w:tcBorders>
            <w:hideMark/>
          </w:tcPr>
          <w:p w14:paraId="7DEA2091" w14:textId="3B0F246F"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2.75%</w:t>
            </w:r>
          </w:p>
        </w:tc>
      </w:tr>
      <w:tr w:rsidR="00104500" w:rsidRPr="005716B2" w14:paraId="172CB800"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34B5DD3E" w14:textId="3B5287D4"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£18,401 to £29,000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3FF563B2" w14:textId="5636B23E"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5.8%</w:t>
            </w:r>
          </w:p>
        </w:tc>
        <w:tc>
          <w:tcPr>
            <w:tcW w:w="0" w:type="auto"/>
            <w:tcBorders>
              <w:top w:val="outset" w:sz="6" w:space="0" w:color="auto"/>
              <w:left w:val="outset" w:sz="6" w:space="0" w:color="auto"/>
              <w:bottom w:val="outset" w:sz="6" w:space="0" w:color="auto"/>
              <w:right w:val="outset" w:sz="6" w:space="0" w:color="auto"/>
            </w:tcBorders>
            <w:hideMark/>
          </w:tcPr>
          <w:p w14:paraId="43FE8B24" w14:textId="2006E75A"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2.9%</w:t>
            </w:r>
          </w:p>
        </w:tc>
      </w:tr>
      <w:tr w:rsidR="00104500" w:rsidRPr="005716B2" w14:paraId="3B827267"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299B9C43" w14:textId="6DD576D8"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£29,001 to £47,300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51C67C06" w14:textId="12568660"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6.5%</w:t>
            </w:r>
          </w:p>
        </w:tc>
        <w:tc>
          <w:tcPr>
            <w:tcW w:w="0" w:type="auto"/>
            <w:tcBorders>
              <w:top w:val="outset" w:sz="6" w:space="0" w:color="auto"/>
              <w:left w:val="outset" w:sz="6" w:space="0" w:color="auto"/>
              <w:bottom w:val="outset" w:sz="6" w:space="0" w:color="auto"/>
              <w:right w:val="outset" w:sz="6" w:space="0" w:color="auto"/>
            </w:tcBorders>
            <w:hideMark/>
          </w:tcPr>
          <w:p w14:paraId="4690C92C" w14:textId="3D1D7F52"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3.25%</w:t>
            </w:r>
          </w:p>
        </w:tc>
      </w:tr>
      <w:tr w:rsidR="00104500" w:rsidRPr="005716B2" w14:paraId="38749331"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166BB5F5" w14:textId="31AF484F"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£47,301 to £59,800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3D3037FE" w14:textId="3E99A7F9"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6.8%</w:t>
            </w:r>
          </w:p>
        </w:tc>
        <w:tc>
          <w:tcPr>
            <w:tcW w:w="0" w:type="auto"/>
            <w:tcBorders>
              <w:top w:val="outset" w:sz="6" w:space="0" w:color="auto"/>
              <w:left w:val="outset" w:sz="6" w:space="0" w:color="auto"/>
              <w:bottom w:val="outset" w:sz="6" w:space="0" w:color="auto"/>
              <w:right w:val="outset" w:sz="6" w:space="0" w:color="auto"/>
            </w:tcBorders>
            <w:hideMark/>
          </w:tcPr>
          <w:p w14:paraId="7DE0E9C1" w14:textId="1B211CF4"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3.4%</w:t>
            </w:r>
          </w:p>
        </w:tc>
      </w:tr>
      <w:tr w:rsidR="00104500" w:rsidRPr="005716B2" w14:paraId="2E5150DF"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6B3F7EDD" w14:textId="6F581974"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£59,801 to £84,000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7DF2C9BC" w14:textId="15C61757"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8.5%</w:t>
            </w:r>
          </w:p>
        </w:tc>
        <w:tc>
          <w:tcPr>
            <w:tcW w:w="0" w:type="auto"/>
            <w:tcBorders>
              <w:top w:val="outset" w:sz="6" w:space="0" w:color="auto"/>
              <w:left w:val="outset" w:sz="6" w:space="0" w:color="auto"/>
              <w:bottom w:val="outset" w:sz="6" w:space="0" w:color="auto"/>
              <w:right w:val="outset" w:sz="6" w:space="0" w:color="auto"/>
            </w:tcBorders>
            <w:hideMark/>
          </w:tcPr>
          <w:p w14:paraId="66322F66" w14:textId="495628A2"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4.25%</w:t>
            </w:r>
          </w:p>
        </w:tc>
      </w:tr>
      <w:tr w:rsidR="00104500" w:rsidRPr="005716B2" w14:paraId="169F59F6"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0098354F" w14:textId="01D3A883"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£84,001 to £119,100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6A41D750" w14:textId="4D1621AD"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9.9%</w:t>
            </w:r>
          </w:p>
        </w:tc>
        <w:tc>
          <w:tcPr>
            <w:tcW w:w="0" w:type="auto"/>
            <w:tcBorders>
              <w:top w:val="outset" w:sz="6" w:space="0" w:color="auto"/>
              <w:left w:val="outset" w:sz="6" w:space="0" w:color="auto"/>
              <w:bottom w:val="outset" w:sz="6" w:space="0" w:color="auto"/>
              <w:right w:val="outset" w:sz="6" w:space="0" w:color="auto"/>
            </w:tcBorders>
            <w:hideMark/>
          </w:tcPr>
          <w:p w14:paraId="7AEDFA11" w14:textId="370A5557"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4.95%</w:t>
            </w:r>
          </w:p>
        </w:tc>
      </w:tr>
      <w:tr w:rsidR="00104500" w:rsidRPr="005716B2" w14:paraId="44FD7FDC"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7A4AE88A" w14:textId="0DFB3C41"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£119,101 to £140,400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26C7DC7D" w14:textId="00495002"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10.5%</w:t>
            </w:r>
          </w:p>
        </w:tc>
        <w:tc>
          <w:tcPr>
            <w:tcW w:w="0" w:type="auto"/>
            <w:tcBorders>
              <w:top w:val="outset" w:sz="6" w:space="0" w:color="auto"/>
              <w:left w:val="outset" w:sz="6" w:space="0" w:color="auto"/>
              <w:bottom w:val="outset" w:sz="6" w:space="0" w:color="auto"/>
              <w:right w:val="outset" w:sz="6" w:space="0" w:color="auto"/>
            </w:tcBorders>
            <w:hideMark/>
          </w:tcPr>
          <w:p w14:paraId="5C625FAE" w14:textId="63541042"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5.25%</w:t>
            </w:r>
          </w:p>
        </w:tc>
      </w:tr>
      <w:tr w:rsidR="00104500" w:rsidRPr="005716B2" w14:paraId="2203872C"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4C1EF91B" w14:textId="4F5DE3DF"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£140,401 to £210,700</w:t>
            </w:r>
          </w:p>
        </w:tc>
        <w:tc>
          <w:tcPr>
            <w:tcW w:w="1663" w:type="pct"/>
            <w:tcBorders>
              <w:top w:val="outset" w:sz="6" w:space="0" w:color="auto"/>
              <w:left w:val="outset" w:sz="6" w:space="0" w:color="auto"/>
              <w:bottom w:val="outset" w:sz="6" w:space="0" w:color="auto"/>
              <w:right w:val="outset" w:sz="6" w:space="0" w:color="auto"/>
            </w:tcBorders>
            <w:vAlign w:val="center"/>
            <w:hideMark/>
          </w:tcPr>
          <w:p w14:paraId="5B476702" w14:textId="59C6B052"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11.4%</w:t>
            </w:r>
          </w:p>
        </w:tc>
        <w:tc>
          <w:tcPr>
            <w:tcW w:w="0" w:type="auto"/>
            <w:tcBorders>
              <w:top w:val="outset" w:sz="6" w:space="0" w:color="auto"/>
              <w:left w:val="outset" w:sz="6" w:space="0" w:color="auto"/>
              <w:bottom w:val="outset" w:sz="6" w:space="0" w:color="auto"/>
              <w:right w:val="outset" w:sz="6" w:space="0" w:color="auto"/>
            </w:tcBorders>
            <w:hideMark/>
          </w:tcPr>
          <w:p w14:paraId="5D47AEA3" w14:textId="2C06F20C"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5.7%</w:t>
            </w:r>
          </w:p>
        </w:tc>
      </w:tr>
      <w:tr w:rsidR="00104500" w:rsidRPr="005716B2" w14:paraId="440F9BF1" w14:textId="77777777" w:rsidTr="00104500">
        <w:tc>
          <w:tcPr>
            <w:tcW w:w="1881" w:type="pct"/>
            <w:tcBorders>
              <w:top w:val="outset" w:sz="6" w:space="0" w:color="auto"/>
              <w:left w:val="outset" w:sz="6" w:space="0" w:color="auto"/>
              <w:bottom w:val="outset" w:sz="6" w:space="0" w:color="auto"/>
              <w:right w:val="outset" w:sz="6" w:space="0" w:color="auto"/>
            </w:tcBorders>
            <w:vAlign w:val="center"/>
          </w:tcPr>
          <w:p w14:paraId="7C65624C" w14:textId="5C9EA0E5"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£210,701 or more</w:t>
            </w:r>
          </w:p>
        </w:tc>
        <w:tc>
          <w:tcPr>
            <w:tcW w:w="1663" w:type="pct"/>
            <w:tcBorders>
              <w:top w:val="outset" w:sz="6" w:space="0" w:color="auto"/>
              <w:left w:val="outset" w:sz="6" w:space="0" w:color="auto"/>
              <w:bottom w:val="outset" w:sz="6" w:space="0" w:color="auto"/>
              <w:right w:val="outset" w:sz="6" w:space="0" w:color="auto"/>
            </w:tcBorders>
            <w:vAlign w:val="center"/>
            <w:hideMark/>
          </w:tcPr>
          <w:p w14:paraId="5878EA1B" w14:textId="3399BCE9" w:rsidR="00104500" w:rsidRPr="00104500" w:rsidRDefault="00104500" w:rsidP="00104500">
            <w:pPr>
              <w:spacing w:before="100" w:beforeAutospacing="1" w:after="100" w:afterAutospacing="1"/>
              <w:rPr>
                <w:rFonts w:ascii="Century Gothic" w:hAnsi="Century Gothic" w:cs="Helvetica"/>
                <w:color w:val="333333"/>
              </w:rPr>
            </w:pPr>
            <w:r w:rsidRPr="00104500">
              <w:rPr>
                <w:rFonts w:ascii="Century Gothic" w:hAnsi="Century Gothic" w:cs="Helvetica"/>
                <w:color w:val="333333"/>
              </w:rPr>
              <w:t>12.5%</w:t>
            </w:r>
          </w:p>
        </w:tc>
        <w:tc>
          <w:tcPr>
            <w:tcW w:w="0" w:type="auto"/>
            <w:tcBorders>
              <w:top w:val="outset" w:sz="6" w:space="0" w:color="auto"/>
              <w:left w:val="outset" w:sz="6" w:space="0" w:color="auto"/>
              <w:bottom w:val="outset" w:sz="6" w:space="0" w:color="auto"/>
              <w:right w:val="outset" w:sz="6" w:space="0" w:color="auto"/>
            </w:tcBorders>
            <w:hideMark/>
          </w:tcPr>
          <w:p w14:paraId="31B9E840" w14:textId="59519F62" w:rsidR="00104500" w:rsidRPr="00104500" w:rsidRDefault="00104500" w:rsidP="00104500">
            <w:pPr>
              <w:rPr>
                <w:rFonts w:ascii="Century Gothic" w:hAnsi="Century Gothic" w:cs="Helvetica"/>
                <w:color w:val="333333"/>
              </w:rPr>
            </w:pPr>
            <w:r w:rsidRPr="00104500">
              <w:rPr>
                <w:rFonts w:ascii="Century Gothic" w:hAnsi="Century Gothic" w:cs="Helvetica"/>
                <w:color w:val="333333"/>
              </w:rPr>
              <w:t>6.25%</w:t>
            </w:r>
          </w:p>
        </w:tc>
      </w:tr>
    </w:tbl>
    <w:p w14:paraId="25DE4B56" w14:textId="77777777" w:rsidR="008204D3" w:rsidRDefault="008204D3" w:rsidP="00007BEE">
      <w:pPr>
        <w:rPr>
          <w:rFonts w:ascii="Century Gothic" w:hAnsi="Century Gothic" w:cs="Helvetica"/>
          <w:color w:val="333333"/>
        </w:rPr>
      </w:pPr>
    </w:p>
    <w:p w14:paraId="5BFCF377" w14:textId="77777777" w:rsidR="00B57DC4" w:rsidRPr="00E159C5" w:rsidRDefault="00007BEE" w:rsidP="00E159C5">
      <w:pPr>
        <w:rPr>
          <w:rFonts w:ascii="Century Gothic" w:hAnsi="Century Gothic" w:cs="Arial"/>
        </w:rPr>
      </w:pPr>
      <w:r w:rsidRPr="000248AE">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g</w:t>
      </w:r>
      <w:smartTag w:uri="urn:schemas-microsoft-com:office:smarttags" w:element="PersonName">
        <w:r w:rsidRPr="000248AE">
          <w:rPr>
            <w:rFonts w:ascii="Century Gothic" w:hAnsi="Century Gothic" w:cs="Helvetica"/>
            <w:color w:val="333333"/>
          </w:rPr>
          <w:t>.</w:t>
        </w:r>
      </w:smartTag>
      <w:r w:rsidR="00B045A4">
        <w:rPr>
          <w:rFonts w:ascii="Century Gothic" w:hAnsi="Century Gothic" w:cs="Helvetica"/>
          <w:color w:val="333333"/>
        </w:rPr>
        <w:t xml:space="preserve"> a promotion, </w:t>
      </w:r>
      <w:r w:rsidRPr="000248AE">
        <w:rPr>
          <w:rFonts w:ascii="Century Gothic" w:hAnsi="Century Gothic" w:cs="Helvetica"/>
          <w:color w:val="333333"/>
        </w:rPr>
        <w:t xml:space="preserve">pay award or </w:t>
      </w:r>
      <w:r w:rsidRPr="000248AE">
        <w:rPr>
          <w:rFonts w:ascii="Century Gothic" w:hAnsi="Century Gothic" w:cs="Helvetica"/>
          <w:color w:val="333333"/>
          <w:u w:val="single"/>
        </w:rPr>
        <w:t>contractual</w:t>
      </w:r>
      <w:r w:rsidRPr="000248AE">
        <w:rPr>
          <w:rFonts w:ascii="Century Gothic" w:hAnsi="Century Gothic" w:cs="Helvetica"/>
          <w:color w:val="333333"/>
        </w:rPr>
        <w:t xml:space="preserve"> hours change)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w:t>
      </w:r>
      <w:r w:rsidRPr="000248AE">
        <w:rPr>
          <w:rFonts w:ascii="Century Gothic" w:hAnsi="Century Gothic" w:cs="Helvetica"/>
          <w:color w:val="333333"/>
        </w:rPr>
        <w:br/>
      </w:r>
    </w:p>
    <w:p w14:paraId="1214F22D" w14:textId="77777777" w:rsidR="00B57DC4" w:rsidRPr="004F2E5D" w:rsidRDefault="00B57DC4" w:rsidP="00B57DC4">
      <w:pPr>
        <w:rPr>
          <w:rFonts w:ascii="Century Gothic" w:hAnsi="Century Gothic" w:cs="Arial"/>
          <w:color w:val="0000FF"/>
        </w:rPr>
      </w:pPr>
      <w:r w:rsidRPr="004F2E5D">
        <w:rPr>
          <w:rFonts w:ascii="Century Gothic" w:hAnsi="Century Gothic" w:cs="Arial"/>
          <w:color w:val="0000FF"/>
        </w:rPr>
        <w:t>Your contributions to the LGPS will be deducted from the pensionable pay paid to you each pay period.</w:t>
      </w:r>
    </w:p>
    <w:p w14:paraId="489B68F0" w14:textId="77777777" w:rsidR="00B57DC4" w:rsidRPr="004F2E5D" w:rsidRDefault="00B57DC4" w:rsidP="00B57DC4">
      <w:pPr>
        <w:tabs>
          <w:tab w:val="num" w:pos="4500"/>
        </w:tabs>
        <w:rPr>
          <w:rFonts w:ascii="Century Gothic" w:hAnsi="Century Gothic" w:cs="Arial"/>
          <w:color w:val="0000FF"/>
        </w:rPr>
      </w:pPr>
    </w:p>
    <w:p w14:paraId="0D1588B2" w14:textId="77777777" w:rsidR="00B57DC4" w:rsidRDefault="00B57DC4" w:rsidP="00B57DC4">
      <w:pPr>
        <w:tabs>
          <w:tab w:val="num" w:pos="4500"/>
        </w:tabs>
        <w:rPr>
          <w:rFonts w:ascii="Century Gothic" w:hAnsi="Century Gothic" w:cs="Arial"/>
          <w:color w:val="000000"/>
        </w:rPr>
      </w:pPr>
      <w:r w:rsidRPr="004F2E5D">
        <w:rPr>
          <w:rFonts w:ascii="Century Gothic" w:hAnsi="Century Gothic" w:cs="Arial"/>
          <w:color w:val="0000FF"/>
        </w:rPr>
        <w:t xml:space="preserve">You will receive tax relief on those contributions, and on any extra contributions you choose to pay to the LGPS. </w:t>
      </w:r>
      <w:r w:rsidRPr="004F2E5D">
        <w:rPr>
          <w:rFonts w:ascii="Century Gothic" w:hAnsi="Century Gothic" w:cs="Arial"/>
        </w:rPr>
        <w:t xml:space="preserve">Tax relief means some of your money that would have gone to the government as tax now goes into your pension instead. </w:t>
      </w:r>
    </w:p>
    <w:p w14:paraId="0E29CF69" w14:textId="77777777" w:rsidR="00130B5D" w:rsidRDefault="00130B5D" w:rsidP="00B57DC4">
      <w:pPr>
        <w:tabs>
          <w:tab w:val="num" w:pos="4500"/>
        </w:tabs>
        <w:rPr>
          <w:rFonts w:ascii="Century Gothic" w:hAnsi="Century Gothic" w:cs="Arial"/>
          <w:color w:val="000000"/>
        </w:rPr>
      </w:pPr>
    </w:p>
    <w:p w14:paraId="18E95E70" w14:textId="77777777" w:rsidR="006D3425" w:rsidRDefault="006D3425" w:rsidP="00B57DC4">
      <w:pPr>
        <w:tabs>
          <w:tab w:val="num" w:pos="4500"/>
        </w:tabs>
        <w:rPr>
          <w:rFonts w:ascii="Century Gothic" w:hAnsi="Century Gothic" w:cs="Arial"/>
          <w:color w:val="000000"/>
        </w:rPr>
      </w:pPr>
    </w:p>
    <w:p w14:paraId="1CEF6489" w14:textId="77777777" w:rsidR="00B57DC4" w:rsidRPr="004F2E5D" w:rsidRDefault="00B57DC4" w:rsidP="000B5EF9">
      <w:pPr>
        <w:outlineLvl w:val="2"/>
        <w:rPr>
          <w:rFonts w:ascii="Century Gothic" w:hAnsi="Century Gothic" w:cs="Arial"/>
          <w:b/>
          <w:bCs/>
          <w:u w:val="single"/>
        </w:rPr>
      </w:pPr>
      <w:r w:rsidRPr="004F2E5D">
        <w:rPr>
          <w:rFonts w:ascii="Century Gothic" w:hAnsi="Century Gothic" w:cs="Arial"/>
          <w:b/>
          <w:bCs/>
          <w:u w:val="single"/>
        </w:rPr>
        <w:t>Where to go for further information</w:t>
      </w:r>
    </w:p>
    <w:p w14:paraId="26F0A820" w14:textId="77777777" w:rsidR="00B57DC4" w:rsidRPr="004F2E5D" w:rsidRDefault="00B57DC4" w:rsidP="00B57DC4">
      <w:pPr>
        <w:rPr>
          <w:rFonts w:ascii="Century Gothic" w:hAnsi="Century Gothic" w:cs="Arial"/>
          <w:b/>
          <w:bCs/>
          <w:color w:val="3366FF"/>
          <w:u w:val="single"/>
        </w:rPr>
      </w:pPr>
    </w:p>
    <w:p w14:paraId="796E8A9F" w14:textId="350E5312" w:rsidR="00481954" w:rsidRPr="00481954" w:rsidRDefault="00940301" w:rsidP="00481954">
      <w:pPr>
        <w:rPr>
          <w:rFonts w:ascii="Century Gothic" w:hAnsi="Century Gothic" w:cs="Arial"/>
          <w:bCs/>
          <w:color w:val="0000FF"/>
        </w:rPr>
      </w:pPr>
      <w:r>
        <w:rPr>
          <w:rFonts w:ascii="Century Gothic" w:hAnsi="Century Gothic" w:cs="Arial"/>
          <w:bCs/>
          <w:color w:val="0000FF"/>
        </w:rPr>
        <w:t>For</w:t>
      </w:r>
      <w:r w:rsidR="009B7B64">
        <w:rPr>
          <w:rFonts w:ascii="Century Gothic" w:hAnsi="Century Gothic" w:cs="Arial"/>
          <w:bCs/>
          <w:color w:val="0000FF"/>
        </w:rPr>
        <w:t xml:space="preserve"> </w:t>
      </w:r>
      <w:r w:rsidR="00B57DC4" w:rsidRPr="004F2E5D">
        <w:rPr>
          <w:rFonts w:ascii="Century Gothic" w:hAnsi="Century Gothic" w:cs="Arial"/>
          <w:bCs/>
          <w:color w:val="0000FF"/>
        </w:rPr>
        <w:t xml:space="preserve">further information on the </w:t>
      </w:r>
      <w:r w:rsidR="00B57DC4" w:rsidRPr="00940301">
        <w:rPr>
          <w:rFonts w:ascii="Century Gothic" w:hAnsi="Century Gothic" w:cs="Arial"/>
          <w:bCs/>
          <w:color w:val="0000FF"/>
        </w:rPr>
        <w:t>Local Government Pension Scheme</w:t>
      </w:r>
      <w:r>
        <w:rPr>
          <w:rFonts w:ascii="Century Gothic" w:hAnsi="Century Gothic" w:cs="Arial"/>
          <w:bCs/>
          <w:color w:val="0000FF"/>
        </w:rPr>
        <w:t xml:space="preserve">, please visit: </w:t>
      </w:r>
      <w:r w:rsidRPr="00940301">
        <w:rPr>
          <w:rFonts w:ascii="Century Gothic" w:hAnsi="Century Gothic" w:cs="Arial"/>
          <w:bCs/>
          <w:color w:val="0000FF"/>
        </w:rPr>
        <w:t>https://www.leicspensionfund.co.uk/</w:t>
      </w:r>
    </w:p>
    <w:p w14:paraId="41FA0528" w14:textId="77777777" w:rsidR="0006495A" w:rsidRDefault="0006495A" w:rsidP="00481954">
      <w:pPr>
        <w:rPr>
          <w:rFonts w:ascii="Century Gothic" w:hAnsi="Century Gothic" w:cs="Arial"/>
          <w:bCs/>
          <w:color w:val="0000FF"/>
        </w:rPr>
      </w:pPr>
    </w:p>
    <w:p w14:paraId="54B76A0D" w14:textId="77777777" w:rsidR="006D3425" w:rsidRDefault="006D3425" w:rsidP="00481954">
      <w:pPr>
        <w:rPr>
          <w:rFonts w:ascii="Century Gothic" w:hAnsi="Century Gothic" w:cs="Arial"/>
          <w:bCs/>
          <w:color w:val="0000FF"/>
        </w:rPr>
      </w:pPr>
    </w:p>
    <w:p w14:paraId="2927ECC8" w14:textId="77777777" w:rsidR="006D3425" w:rsidRDefault="006D3425" w:rsidP="00481954">
      <w:pPr>
        <w:rPr>
          <w:rFonts w:ascii="Century Gothic" w:hAnsi="Century Gothic" w:cs="Arial"/>
          <w:bCs/>
          <w:color w:val="0000FF"/>
        </w:rPr>
      </w:pPr>
    </w:p>
    <w:p w14:paraId="31299E6C" w14:textId="77777777" w:rsidR="006D3425" w:rsidRDefault="006D3425" w:rsidP="00481954">
      <w:pPr>
        <w:rPr>
          <w:rFonts w:ascii="Century Gothic" w:hAnsi="Century Gothic" w:cs="Arial"/>
          <w:bCs/>
          <w:color w:val="0000FF"/>
        </w:rPr>
      </w:pPr>
    </w:p>
    <w:p w14:paraId="5D557869" w14:textId="77777777" w:rsidR="00E159C5" w:rsidRDefault="00E159C5" w:rsidP="009B7B64">
      <w:pPr>
        <w:rPr>
          <w:noProof/>
        </w:rPr>
      </w:pPr>
    </w:p>
    <w:p w14:paraId="32F94AD5" w14:textId="50D2963B" w:rsidR="00B57DC4" w:rsidRDefault="00B57DC4" w:rsidP="00481954">
      <w:pPr>
        <w:jc w:val="center"/>
        <w:rPr>
          <w:noProof/>
        </w:rPr>
      </w:pPr>
    </w:p>
    <w:p w14:paraId="20B89C6E" w14:textId="77777777" w:rsidR="00481954" w:rsidRPr="004F2E5D" w:rsidRDefault="00481954" w:rsidP="00B57DC4">
      <w:pPr>
        <w:rPr>
          <w:rFonts w:ascii="Century Gothic" w:hAnsi="Century Gothic" w:cs="Arial"/>
          <w:bCs/>
          <w:color w:val="0000FF"/>
        </w:rPr>
      </w:pPr>
    </w:p>
    <w:p w14:paraId="6555F3A3" w14:textId="77777777" w:rsidR="00B57DC4" w:rsidRPr="00E43A70" w:rsidRDefault="00B57DC4" w:rsidP="00B57DC4">
      <w:pPr>
        <w:rPr>
          <w:rFonts w:ascii="Century Gothic" w:hAnsi="Century Gothic" w:cs="Arial"/>
          <w:color w:val="0000FF"/>
        </w:rPr>
      </w:pPr>
      <w:r w:rsidRPr="004F2E5D">
        <w:rPr>
          <w:rFonts w:ascii="Century Gothic" w:hAnsi="Century Gothic" w:cs="Arial"/>
          <w:color w:val="0000FF"/>
        </w:rPr>
        <w:t xml:space="preserve">If you have any questions about the </w:t>
      </w:r>
      <w:r w:rsidR="00907F8F">
        <w:rPr>
          <w:rFonts w:ascii="Century Gothic" w:hAnsi="Century Gothic" w:cs="Arial"/>
          <w:color w:val="0000FF"/>
        </w:rPr>
        <w:t>s</w:t>
      </w:r>
      <w:r w:rsidRPr="004F2E5D">
        <w:rPr>
          <w:rFonts w:ascii="Century Gothic" w:hAnsi="Century Gothic" w:cs="Arial"/>
          <w:color w:val="0000FF"/>
        </w:rPr>
        <w:t xml:space="preserve">cheme, please contact </w:t>
      </w:r>
      <w:r w:rsidR="00E43A70" w:rsidRPr="00E43A70">
        <w:rPr>
          <w:rFonts w:ascii="Century Gothic" w:hAnsi="Century Gothic" w:cs="Arial"/>
          <w:color w:val="0000FF"/>
        </w:rPr>
        <w:t>the Pensions Section via the details provided above.</w:t>
      </w:r>
    </w:p>
    <w:p w14:paraId="2D709F97" w14:textId="77777777" w:rsidR="00B57DC4" w:rsidRPr="004F2E5D" w:rsidRDefault="00B57DC4" w:rsidP="00B57DC4">
      <w:pPr>
        <w:rPr>
          <w:rFonts w:ascii="Century Gothic" w:hAnsi="Century Gothic" w:cs="Arial"/>
          <w:b/>
          <w:bCs/>
          <w:color w:val="0000FF"/>
          <w:sz w:val="32"/>
          <w:szCs w:val="32"/>
          <w:u w:val="single"/>
        </w:rPr>
      </w:pPr>
    </w:p>
    <w:p w14:paraId="54A7227F" w14:textId="77777777" w:rsidR="00B57DC4" w:rsidRPr="004F2E5D" w:rsidRDefault="00B57DC4" w:rsidP="00B57DC4">
      <w:pPr>
        <w:rPr>
          <w:rFonts w:ascii="Century Gothic" w:hAnsi="Century Gothic"/>
          <w:i/>
          <w:color w:val="FF0000"/>
        </w:rPr>
      </w:pPr>
      <w:r w:rsidRPr="004F2E5D">
        <w:rPr>
          <w:rFonts w:ascii="Century Gothic" w:hAnsi="Century Gothic" w:cs="Arial"/>
        </w:rPr>
        <w:t xml:space="preserve">If you have any other queries, including any queries about your contribution rate, please contact </w:t>
      </w:r>
      <w:r w:rsidRPr="004F2E5D">
        <w:rPr>
          <w:rFonts w:ascii="Century Gothic" w:hAnsi="Century Gothic" w:cs="Arial"/>
          <w:i/>
          <w:color w:val="FF0000"/>
        </w:rPr>
        <w:t>[insert contact details of appropriate person in your organisation]</w:t>
      </w:r>
    </w:p>
    <w:p w14:paraId="2AE33648" w14:textId="77777777" w:rsidR="00B57DC4" w:rsidRPr="004F2E5D" w:rsidRDefault="00B57DC4" w:rsidP="00B57DC4">
      <w:pPr>
        <w:rPr>
          <w:rFonts w:ascii="Century Gothic" w:hAnsi="Century Gothic" w:cs="Arial"/>
        </w:rPr>
      </w:pPr>
    </w:p>
    <w:p w14:paraId="69A64152" w14:textId="77777777" w:rsidR="00B57DC4" w:rsidRPr="004F2E5D" w:rsidRDefault="00B57DC4" w:rsidP="00B57DC4">
      <w:pPr>
        <w:rPr>
          <w:rFonts w:ascii="Century Gothic" w:hAnsi="Century Gothic"/>
          <w:i/>
          <w:color w:val="0000FF"/>
        </w:rPr>
      </w:pPr>
      <w:r w:rsidRPr="004F2E5D">
        <w:rPr>
          <w:rFonts w:ascii="Century Gothic" w:hAnsi="Century Gothic" w:cs="Arial"/>
          <w:color w:val="0000FF"/>
        </w:rPr>
        <w:t xml:space="preserve">For more general information about pensions and saving for retirement please visit </w:t>
      </w:r>
      <w:hyperlink r:id="rId6" w:history="1">
        <w:r w:rsidRPr="004F2E5D">
          <w:rPr>
            <w:rStyle w:val="Hyperlink"/>
            <w:rFonts w:ascii="Century Gothic" w:hAnsi="Century Gothic" w:cs="Arial"/>
          </w:rPr>
          <w:t>www.direct.gov.uk/workplacepensions</w:t>
        </w:r>
      </w:hyperlink>
      <w:r w:rsidRPr="004F2E5D">
        <w:rPr>
          <w:rFonts w:ascii="Century Gothic" w:hAnsi="Century Gothic" w:cs="Arial"/>
          <w:color w:val="0000FF"/>
        </w:rPr>
        <w:t xml:space="preserve"> </w:t>
      </w:r>
    </w:p>
    <w:p w14:paraId="2A24C679" w14:textId="77777777" w:rsidR="00B57DC4" w:rsidRPr="004F2E5D" w:rsidRDefault="00B57DC4" w:rsidP="00B57DC4">
      <w:pPr>
        <w:rPr>
          <w:rFonts w:ascii="Century Gothic" w:hAnsi="Century Gothic" w:cs="Arial"/>
        </w:rPr>
      </w:pPr>
    </w:p>
    <w:p w14:paraId="5FDEE812" w14:textId="77777777" w:rsidR="00B57DC4" w:rsidRPr="004F2E5D" w:rsidRDefault="00B57DC4" w:rsidP="000B5EF9">
      <w:pPr>
        <w:outlineLvl w:val="3"/>
        <w:rPr>
          <w:rFonts w:ascii="Century Gothic" w:hAnsi="Century Gothic" w:cs="Arial"/>
        </w:rPr>
      </w:pPr>
      <w:r w:rsidRPr="004F2E5D">
        <w:rPr>
          <w:rFonts w:ascii="Century Gothic" w:hAnsi="Century Gothic" w:cs="Arial"/>
          <w:b/>
        </w:rPr>
        <w:t>If you want to opt out of the pension scheme</w:t>
      </w:r>
      <w:r w:rsidRPr="004F2E5D">
        <w:rPr>
          <w:rFonts w:ascii="Century Gothic" w:hAnsi="Century Gothic" w:cs="Arial"/>
        </w:rPr>
        <w:t>, follow the instructions below.</w:t>
      </w:r>
    </w:p>
    <w:p w14:paraId="0579EBC2" w14:textId="77777777" w:rsidR="00B57DC4" w:rsidRPr="004F2E5D" w:rsidRDefault="00B57DC4" w:rsidP="000B5EF9"/>
    <w:p w14:paraId="31563690" w14:textId="1B7ACB36" w:rsidR="00DB6529" w:rsidRDefault="00DB6529" w:rsidP="00361B8A">
      <w:pPr>
        <w:rPr>
          <w:rFonts w:ascii="Arial" w:hAnsi="Arial" w:cs="Arial"/>
          <w:color w:val="0000FF"/>
        </w:rPr>
      </w:pPr>
      <w:r w:rsidRPr="00DB6529">
        <w:rPr>
          <w:rFonts w:ascii="Century Gothic" w:hAnsi="Century Gothic" w:cs="Arial"/>
          <w:color w:val="0000FF"/>
        </w:rPr>
        <w:t>You have the right to opt out of the LGPS during the ‘opt out period’ which is 3 months from the date you were enrolled into the LGPS. If you make a valid option out in that period</w:t>
      </w:r>
      <w:r w:rsidR="009B7B64">
        <w:rPr>
          <w:rFonts w:ascii="Century Gothic" w:hAnsi="Century Gothic" w:cs="Arial"/>
          <w:color w:val="0000FF"/>
        </w:rPr>
        <w:t>,</w:t>
      </w:r>
      <w:r w:rsidRPr="00DB6529">
        <w:rPr>
          <w:rFonts w:ascii="Century Gothic" w:hAnsi="Century Gothic" w:cs="Arial"/>
          <w:color w:val="0000FF"/>
        </w:rPr>
        <w:t xml:space="preserve"> you will be treated for all purposes as not having become an active member of the LGPS on this occasion and we will refund to you the contributions paid by you</w:t>
      </w:r>
      <w:r>
        <w:rPr>
          <w:rFonts w:ascii="Arial" w:hAnsi="Arial" w:cs="Arial"/>
          <w:color w:val="0000FF"/>
        </w:rPr>
        <w:t>.</w:t>
      </w:r>
    </w:p>
    <w:p w14:paraId="5377F7EC" w14:textId="77777777" w:rsidR="003B3AFD" w:rsidRDefault="003B3AFD" w:rsidP="00B57DC4">
      <w:pPr>
        <w:tabs>
          <w:tab w:val="num" w:pos="4500"/>
        </w:tabs>
        <w:rPr>
          <w:rFonts w:ascii="Century Gothic" w:hAnsi="Century Gothic" w:cs="Arial"/>
          <w:color w:val="0000FF"/>
        </w:rPr>
      </w:pPr>
    </w:p>
    <w:p w14:paraId="3C6EE8C2" w14:textId="77777777" w:rsidR="00B57DC4" w:rsidRPr="004F2E5D" w:rsidRDefault="00907F8F" w:rsidP="00B57DC4">
      <w:pPr>
        <w:tabs>
          <w:tab w:val="num" w:pos="4500"/>
        </w:tabs>
        <w:rPr>
          <w:rFonts w:ascii="Century Gothic" w:hAnsi="Century Gothic" w:cs="Arial"/>
          <w:color w:val="0000FF"/>
        </w:rPr>
      </w:pPr>
      <w:r w:rsidRPr="00907F8F">
        <w:rPr>
          <w:rFonts w:ascii="Century Gothic" w:hAnsi="Century Gothic" w:cs="Arial"/>
          <w:color w:val="0000FF"/>
        </w:rPr>
        <w:t>If you do not opt out within the ‘opt out period’ mentioned above</w:t>
      </w:r>
      <w:r w:rsidRPr="00236803">
        <w:rPr>
          <w:rFonts w:ascii="Arial" w:hAnsi="Arial" w:cs="Arial"/>
          <w:color w:val="0000FF"/>
        </w:rPr>
        <w:t xml:space="preserve">, </w:t>
      </w:r>
      <w:r w:rsidR="00B57DC4" w:rsidRPr="004F2E5D">
        <w:rPr>
          <w:rFonts w:ascii="Century Gothic" w:hAnsi="Century Gothic" w:cs="Arial"/>
          <w:color w:val="0000FF"/>
        </w:rPr>
        <w:t>you will still be able to opt out of the LGPS at any time in the future in accordance with the opt out rules of the LGPS (and be entitled to whatever benefits are due under the rules of the LGPS)</w:t>
      </w:r>
      <w:smartTag w:uri="urn:schemas-microsoft-com:office:smarttags" w:element="PersonName">
        <w:r w:rsidR="00B57DC4" w:rsidRPr="004F2E5D">
          <w:rPr>
            <w:rFonts w:ascii="Century Gothic" w:hAnsi="Century Gothic" w:cs="Arial"/>
            <w:color w:val="0000FF"/>
          </w:rPr>
          <w:t>.</w:t>
        </w:r>
      </w:smartTag>
    </w:p>
    <w:p w14:paraId="05E43405" w14:textId="77777777" w:rsidR="00B57DC4" w:rsidRPr="004F2E5D" w:rsidRDefault="00B57DC4" w:rsidP="00B57DC4">
      <w:pPr>
        <w:tabs>
          <w:tab w:val="num" w:pos="4500"/>
        </w:tabs>
        <w:rPr>
          <w:rFonts w:ascii="Century Gothic" w:hAnsi="Century Gothic" w:cs="Arial"/>
          <w:color w:val="0000FF"/>
        </w:rPr>
      </w:pPr>
    </w:p>
    <w:p w14:paraId="1EAC599E" w14:textId="77777777" w:rsidR="004F2E5D" w:rsidRDefault="00B57DC4" w:rsidP="00B57DC4">
      <w:pPr>
        <w:tabs>
          <w:tab w:val="num" w:pos="4500"/>
        </w:tabs>
        <w:rPr>
          <w:rFonts w:ascii="Century Gothic" w:hAnsi="Century Gothic" w:cs="Arial"/>
          <w:color w:val="0000FF"/>
        </w:rPr>
      </w:pPr>
      <w:r w:rsidRPr="004F2E5D">
        <w:rPr>
          <w:rFonts w:ascii="Century Gothic" w:hAnsi="Century Gothic" w:cs="Arial"/>
          <w:color w:val="0000FF"/>
        </w:rPr>
        <w:t>Should you decide to opt out, the opt out form may be obtained from</w:t>
      </w:r>
      <w:r w:rsidR="00035FA1">
        <w:rPr>
          <w:rFonts w:ascii="Century Gothic" w:hAnsi="Century Gothic" w:cs="Arial"/>
          <w:color w:val="0000FF"/>
        </w:rPr>
        <w:t>:</w:t>
      </w:r>
    </w:p>
    <w:p w14:paraId="66B6EC6D" w14:textId="77777777" w:rsidR="006D3425" w:rsidRDefault="006D3425" w:rsidP="00785011">
      <w:pPr>
        <w:tabs>
          <w:tab w:val="num" w:pos="4500"/>
        </w:tabs>
        <w:rPr>
          <w:rFonts w:ascii="Century Gothic" w:hAnsi="Century Gothic" w:cs="Arial"/>
          <w:color w:val="0000FF"/>
        </w:rPr>
      </w:pPr>
    </w:p>
    <w:p w14:paraId="54F6C5E8" w14:textId="54E81693" w:rsidR="00785011" w:rsidRPr="004F2E5D" w:rsidRDefault="00785011" w:rsidP="00785011">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1A134860" w14:textId="77777777" w:rsidR="00785011" w:rsidRPr="004F2E5D" w:rsidRDefault="00785011" w:rsidP="00785011">
      <w:pPr>
        <w:tabs>
          <w:tab w:val="num" w:pos="4500"/>
        </w:tabs>
        <w:rPr>
          <w:rFonts w:ascii="Century Gothic" w:hAnsi="Century Gothic" w:cs="Arial"/>
          <w:color w:val="0000FF"/>
        </w:rPr>
      </w:pPr>
      <w:r w:rsidRPr="004F2E5D">
        <w:rPr>
          <w:rFonts w:ascii="Century Gothic" w:hAnsi="Century Gothic" w:cs="Arial"/>
          <w:color w:val="0000FF"/>
        </w:rPr>
        <w:t>Pensions Section</w:t>
      </w:r>
    </w:p>
    <w:p w14:paraId="70CC3E59" w14:textId="77777777" w:rsidR="00785011" w:rsidRPr="004F2E5D" w:rsidRDefault="00785011" w:rsidP="00785011">
      <w:pPr>
        <w:tabs>
          <w:tab w:val="num" w:pos="4500"/>
        </w:tabs>
        <w:rPr>
          <w:rFonts w:ascii="Century Gothic" w:hAnsi="Century Gothic" w:cs="Arial"/>
          <w:color w:val="0000FF"/>
        </w:rPr>
      </w:pPr>
      <w:r w:rsidRPr="004F2E5D">
        <w:rPr>
          <w:rFonts w:ascii="Century Gothic" w:hAnsi="Century Gothic" w:cs="Arial"/>
          <w:color w:val="0000FF"/>
        </w:rPr>
        <w:t>County Hall</w:t>
      </w:r>
    </w:p>
    <w:p w14:paraId="6680D45D" w14:textId="77777777" w:rsidR="00785011" w:rsidRPr="004F2E5D" w:rsidRDefault="00785011" w:rsidP="00785011">
      <w:pPr>
        <w:tabs>
          <w:tab w:val="num" w:pos="4500"/>
        </w:tabs>
        <w:rPr>
          <w:rFonts w:ascii="Century Gothic" w:hAnsi="Century Gothic" w:cs="Arial"/>
          <w:color w:val="0000FF"/>
        </w:rPr>
      </w:pPr>
      <w:r w:rsidRPr="004F2E5D">
        <w:rPr>
          <w:rFonts w:ascii="Century Gothic" w:hAnsi="Century Gothic" w:cs="Arial"/>
          <w:color w:val="0000FF"/>
        </w:rPr>
        <w:t>Glenfield</w:t>
      </w:r>
    </w:p>
    <w:p w14:paraId="775FF3AF" w14:textId="77777777" w:rsidR="00785011" w:rsidRPr="004F2E5D" w:rsidRDefault="00785011" w:rsidP="00785011">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3714831A" w14:textId="77777777" w:rsidR="00785011" w:rsidRDefault="00785011" w:rsidP="00785011">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28F6401B" w14:textId="77777777" w:rsidR="00785011" w:rsidRDefault="00785011" w:rsidP="00785011">
      <w:pPr>
        <w:tabs>
          <w:tab w:val="num" w:pos="4500"/>
        </w:tabs>
        <w:rPr>
          <w:rFonts w:ascii="Century Gothic" w:hAnsi="Century Gothic" w:cs="Arial"/>
          <w:color w:val="0000FF"/>
        </w:rPr>
      </w:pPr>
    </w:p>
    <w:p w14:paraId="0A06267A" w14:textId="77777777" w:rsidR="00785011" w:rsidRDefault="00785011" w:rsidP="00785011">
      <w:pPr>
        <w:tabs>
          <w:tab w:val="num" w:pos="4500"/>
        </w:tabs>
        <w:rPr>
          <w:rFonts w:ascii="Century Gothic" w:hAnsi="Century Gothic" w:cs="Arial"/>
          <w:color w:val="0000FF"/>
        </w:rPr>
      </w:pPr>
      <w:r>
        <w:rPr>
          <w:rFonts w:ascii="Century Gothic" w:hAnsi="Century Gothic" w:cs="Arial"/>
          <w:color w:val="0000FF"/>
        </w:rPr>
        <w:t>Telephone: (0116) 305 7886</w:t>
      </w:r>
    </w:p>
    <w:p w14:paraId="28FEC18E" w14:textId="77777777" w:rsidR="00785011" w:rsidRDefault="00785011" w:rsidP="00785011">
      <w:pPr>
        <w:tabs>
          <w:tab w:val="num" w:pos="4500"/>
        </w:tabs>
        <w:rPr>
          <w:rFonts w:ascii="Century Gothic" w:hAnsi="Century Gothic" w:cs="Arial"/>
          <w:color w:val="0000FF"/>
        </w:rPr>
      </w:pPr>
    </w:p>
    <w:p w14:paraId="01EB97A9" w14:textId="299A31F2" w:rsidR="00B244C8" w:rsidRDefault="00785011" w:rsidP="00785011">
      <w:pPr>
        <w:tabs>
          <w:tab w:val="num" w:pos="4500"/>
        </w:tabs>
        <w:rPr>
          <w:rFonts w:ascii="Century Gothic" w:hAnsi="Century Gothic" w:cs="Arial"/>
          <w:color w:val="0000FF"/>
        </w:rPr>
      </w:pPr>
      <w:r>
        <w:rPr>
          <w:rFonts w:ascii="Century Gothic" w:hAnsi="Century Gothic" w:cs="Arial"/>
          <w:color w:val="0000FF"/>
        </w:rPr>
        <w:t xml:space="preserve">Or by downloading a form on </w:t>
      </w:r>
      <w:r w:rsidR="009B7B64">
        <w:rPr>
          <w:rFonts w:ascii="Century Gothic" w:hAnsi="Century Gothic" w:cs="Arial"/>
          <w:color w:val="0000FF"/>
        </w:rPr>
        <w:t xml:space="preserve">our </w:t>
      </w:r>
      <w:hyperlink r:id="rId7" w:history="1">
        <w:r w:rsidR="009B7B64" w:rsidRPr="009B7B64">
          <w:rPr>
            <w:rStyle w:val="Hyperlink"/>
            <w:rFonts w:ascii="Century Gothic" w:hAnsi="Century Gothic" w:cs="Arial"/>
          </w:rPr>
          <w:t>Opting Out</w:t>
        </w:r>
      </w:hyperlink>
      <w:r w:rsidR="009B7B64">
        <w:rPr>
          <w:rFonts w:ascii="Century Gothic" w:hAnsi="Century Gothic" w:cs="Arial"/>
          <w:color w:val="0000FF"/>
        </w:rPr>
        <w:t xml:space="preserve"> page.</w:t>
      </w:r>
    </w:p>
    <w:p w14:paraId="4625D728" w14:textId="77777777" w:rsidR="00785011" w:rsidRDefault="00B244C8" w:rsidP="00785011">
      <w:pPr>
        <w:tabs>
          <w:tab w:val="num" w:pos="4500"/>
        </w:tabs>
        <w:rPr>
          <w:rFonts w:ascii="Century Gothic" w:hAnsi="Century Gothic" w:cs="Arial"/>
          <w:color w:val="0000FF"/>
        </w:rPr>
      </w:pPr>
      <w:r>
        <w:rPr>
          <w:rFonts w:ascii="Century Gothic" w:hAnsi="Century Gothic" w:cs="Arial"/>
          <w:color w:val="0000FF"/>
        </w:rPr>
        <w:t xml:space="preserve">Scroll down the page to the ‘Pension </w:t>
      </w:r>
      <w:proofErr w:type="spellStart"/>
      <w:r>
        <w:rPr>
          <w:rFonts w:ascii="Century Gothic" w:hAnsi="Century Gothic" w:cs="Arial"/>
          <w:color w:val="0000FF"/>
        </w:rPr>
        <w:t>Opt</w:t>
      </w:r>
      <w:proofErr w:type="spellEnd"/>
      <w:r>
        <w:rPr>
          <w:rFonts w:ascii="Century Gothic" w:hAnsi="Century Gothic" w:cs="Arial"/>
          <w:color w:val="0000FF"/>
        </w:rPr>
        <w:t xml:space="preserve"> Out Form’ and follow the instructions.</w:t>
      </w:r>
    </w:p>
    <w:p w14:paraId="34BBEC2E" w14:textId="77777777" w:rsidR="004F2E5D" w:rsidRPr="004F2E5D" w:rsidRDefault="004F2E5D" w:rsidP="004F2E5D">
      <w:pPr>
        <w:tabs>
          <w:tab w:val="num" w:pos="4500"/>
        </w:tabs>
        <w:rPr>
          <w:rFonts w:ascii="Century Gothic" w:hAnsi="Century Gothic" w:cs="Arial"/>
          <w:color w:val="0000FF"/>
        </w:rPr>
      </w:pPr>
    </w:p>
    <w:p w14:paraId="2860789B" w14:textId="77777777" w:rsidR="00B57DC4" w:rsidRPr="004F2E5D" w:rsidRDefault="00B0210C" w:rsidP="004F2E5D">
      <w:pPr>
        <w:tabs>
          <w:tab w:val="num" w:pos="4500"/>
        </w:tabs>
        <w:rPr>
          <w:rFonts w:ascii="Century Gothic" w:hAnsi="Century Gothic" w:cs="Arial"/>
          <w:i/>
          <w:color w:val="FF0000"/>
        </w:rPr>
      </w:pPr>
      <w:r>
        <w:rPr>
          <w:rFonts w:ascii="Century Gothic" w:hAnsi="Century Gothic" w:cs="Arial"/>
          <w:color w:val="0000FF"/>
        </w:rPr>
        <w:t xml:space="preserve">The form </w:t>
      </w:r>
      <w:r w:rsidR="00B57DC4" w:rsidRPr="004F2E5D">
        <w:rPr>
          <w:rFonts w:ascii="Century Gothic" w:hAnsi="Century Gothic" w:cs="Arial"/>
          <w:color w:val="0000FF"/>
        </w:rPr>
        <w:t xml:space="preserve">should be returned to </w:t>
      </w:r>
      <w:r w:rsidR="00B57DC4" w:rsidRPr="004F2E5D">
        <w:rPr>
          <w:rFonts w:ascii="Century Gothic" w:hAnsi="Century Gothic" w:cs="Arial"/>
          <w:i/>
          <w:color w:val="FF0000"/>
        </w:rPr>
        <w:t xml:space="preserve">[enter employer’s address where opt out form is to be returned to]. </w:t>
      </w:r>
    </w:p>
    <w:p w14:paraId="17FF8842" w14:textId="77777777" w:rsidR="00B57DC4" w:rsidRPr="004F2E5D" w:rsidRDefault="00B57DC4" w:rsidP="00B57DC4">
      <w:pPr>
        <w:tabs>
          <w:tab w:val="num" w:pos="4500"/>
        </w:tabs>
        <w:rPr>
          <w:rFonts w:ascii="Century Gothic" w:hAnsi="Century Gothic" w:cs="Arial"/>
          <w:color w:val="0000FF"/>
        </w:rPr>
      </w:pPr>
    </w:p>
    <w:p w14:paraId="411B1D6D" w14:textId="77777777" w:rsidR="00B57DC4" w:rsidRDefault="009D3B31" w:rsidP="00B57DC4">
      <w:pPr>
        <w:tabs>
          <w:tab w:val="num" w:pos="4500"/>
        </w:tabs>
        <w:rPr>
          <w:rFonts w:ascii="Century Gothic" w:hAnsi="Century Gothic" w:cs="Arial"/>
        </w:rPr>
      </w:pPr>
      <w:r>
        <w:rPr>
          <w:rFonts w:ascii="Century Gothic" w:hAnsi="Century Gothic" w:cs="Arial"/>
          <w:color w:val="0000FF"/>
        </w:rPr>
        <w:lastRenderedPageBreak/>
        <w:t>The opt-</w:t>
      </w:r>
      <w:r w:rsidR="00B57DC4" w:rsidRPr="004F2E5D">
        <w:rPr>
          <w:rFonts w:ascii="Century Gothic" w:hAnsi="Century Gothic" w:cs="Arial"/>
          <w:color w:val="0000FF"/>
        </w:rPr>
        <w:t xml:space="preserve">out form would have to be signed by you or, if it is given by means of an electronic communication, it would have to include a statement that you personally submitted the opt out notice. </w:t>
      </w:r>
      <w:r w:rsidR="00B57DC4" w:rsidRPr="004F2E5D">
        <w:rPr>
          <w:rFonts w:ascii="Century Gothic" w:hAnsi="Century Gothic" w:cs="Arial"/>
        </w:rPr>
        <w:t xml:space="preserve">If you are in the LGPS in more than one </w:t>
      </w:r>
      <w:proofErr w:type="gramStart"/>
      <w:r w:rsidR="00B57DC4" w:rsidRPr="004F2E5D">
        <w:rPr>
          <w:rFonts w:ascii="Century Gothic" w:hAnsi="Century Gothic" w:cs="Arial"/>
        </w:rPr>
        <w:t>post</w:t>
      </w:r>
      <w:proofErr w:type="gramEnd"/>
      <w:r w:rsidR="00B57DC4" w:rsidRPr="004F2E5D">
        <w:rPr>
          <w:rFonts w:ascii="Century Gothic" w:hAnsi="Century Gothic" w:cs="Arial"/>
        </w:rPr>
        <w:t xml:space="preserve"> you will need to indicate the name of the post or posts from which you which to opt out of membership of the LGPS.</w:t>
      </w:r>
    </w:p>
    <w:p w14:paraId="4844A315" w14:textId="77777777" w:rsidR="00485940" w:rsidRDefault="00485940" w:rsidP="00B57DC4">
      <w:pPr>
        <w:tabs>
          <w:tab w:val="num" w:pos="4500"/>
        </w:tabs>
        <w:rPr>
          <w:rFonts w:ascii="Century Gothic" w:hAnsi="Century Gothic" w:cs="Arial"/>
        </w:rPr>
      </w:pPr>
    </w:p>
    <w:p w14:paraId="0C313738" w14:textId="77777777" w:rsidR="00485940" w:rsidRPr="00485940" w:rsidRDefault="00485940" w:rsidP="00B57DC4">
      <w:pPr>
        <w:tabs>
          <w:tab w:val="num" w:pos="4500"/>
        </w:tabs>
        <w:rPr>
          <w:rFonts w:ascii="Century Gothic" w:hAnsi="Century Gothic" w:cs="Arial"/>
          <w:color w:val="0000FF"/>
        </w:rPr>
      </w:pPr>
      <w:r>
        <w:rPr>
          <w:rFonts w:ascii="Century Gothic" w:hAnsi="Century Gothic" w:cs="Arial"/>
          <w:lang w:eastAsia="en-GB"/>
        </w:rPr>
        <w:t xml:space="preserve">Fixed Protection from HMRC: </w:t>
      </w:r>
      <w:r w:rsidRPr="00485940">
        <w:rPr>
          <w:rFonts w:ascii="Century Gothic" w:hAnsi="Century Gothic" w:cs="Arial"/>
          <w:lang w:eastAsia="en-GB"/>
        </w:rPr>
        <w:t>Please note that if</w:t>
      </w:r>
      <w:r w:rsidRPr="00485940">
        <w:rPr>
          <w:rFonts w:ascii="Century Gothic" w:hAnsi="Century Gothic" w:cs="Arial"/>
        </w:rPr>
        <w:t xml:space="preserve"> you are one of the relatively small number of people who applied for, obtained and still hold a Fixed Protection 2012, Fixed Protection 2014, or Enhanced Protection </w:t>
      </w:r>
      <w:r>
        <w:rPr>
          <w:rFonts w:ascii="Century Gothic" w:hAnsi="Century Gothic" w:cs="Arial"/>
        </w:rPr>
        <w:t>certificate from HMRC</w:t>
      </w:r>
      <w:r w:rsidRPr="00485940">
        <w:rPr>
          <w:rFonts w:ascii="Century Gothic" w:hAnsi="Century Gothic" w:cs="Arial"/>
        </w:rPr>
        <w:t xml:space="preserve"> then, as a general rule, you will lose that Protection if you do not opt out within 3 months of being enrolled into the LGPS. There are, however, exceptions to this general rule</w:t>
      </w:r>
      <w:r>
        <w:rPr>
          <w:rFonts w:ascii="Century Gothic" w:hAnsi="Century Gothic" w:cs="Arial"/>
        </w:rPr>
        <w:t>, please telephone the Pensions Manager on 0116 305 6945 if you think this may apply to you.</w:t>
      </w:r>
    </w:p>
    <w:p w14:paraId="572029F9" w14:textId="77777777" w:rsidR="00B57DC4" w:rsidRPr="004F2E5D" w:rsidRDefault="00B57DC4" w:rsidP="00B57DC4">
      <w:pPr>
        <w:tabs>
          <w:tab w:val="num" w:pos="4500"/>
        </w:tabs>
        <w:rPr>
          <w:rFonts w:ascii="Century Gothic" w:hAnsi="Century Gothic" w:cs="Arial"/>
          <w:color w:val="0000FF"/>
        </w:rPr>
      </w:pPr>
    </w:p>
    <w:p w14:paraId="07F70C01" w14:textId="77777777" w:rsidR="00B57DC4" w:rsidRPr="004F2E5D" w:rsidRDefault="00B57DC4" w:rsidP="000B5EF9">
      <w:pPr>
        <w:tabs>
          <w:tab w:val="num" w:pos="4500"/>
        </w:tabs>
        <w:outlineLvl w:val="3"/>
        <w:rPr>
          <w:rFonts w:ascii="Century Gothic" w:hAnsi="Century Gothic" w:cs="Arial"/>
          <w:b/>
          <w:bCs/>
          <w:color w:val="000000"/>
          <w:u w:val="single"/>
        </w:rPr>
      </w:pPr>
      <w:r w:rsidRPr="004F2E5D">
        <w:rPr>
          <w:rFonts w:ascii="Century Gothic" w:hAnsi="Century Gothic" w:cs="Arial"/>
          <w:b/>
          <w:bCs/>
          <w:color w:val="000000"/>
          <w:u w:val="single"/>
        </w:rPr>
        <w:t xml:space="preserve">If I opt out, can I re-join the LGPS </w:t>
      </w:r>
      <w:proofErr w:type="gramStart"/>
      <w:r w:rsidRPr="004F2E5D">
        <w:rPr>
          <w:rFonts w:ascii="Century Gothic" w:hAnsi="Century Gothic" w:cs="Arial"/>
          <w:b/>
          <w:bCs/>
          <w:color w:val="000000"/>
          <w:u w:val="single"/>
        </w:rPr>
        <w:t>at a later date</w:t>
      </w:r>
      <w:proofErr w:type="gramEnd"/>
      <w:r w:rsidRPr="004F2E5D">
        <w:rPr>
          <w:rFonts w:ascii="Century Gothic" w:hAnsi="Century Gothic" w:cs="Arial"/>
          <w:b/>
          <w:bCs/>
          <w:color w:val="000000"/>
          <w:u w:val="single"/>
        </w:rPr>
        <w:t>?</w:t>
      </w:r>
    </w:p>
    <w:p w14:paraId="2B942DF9" w14:textId="77777777" w:rsidR="00B57DC4" w:rsidRPr="004F2E5D" w:rsidRDefault="00B57DC4" w:rsidP="00B57DC4">
      <w:pPr>
        <w:tabs>
          <w:tab w:val="num" w:pos="4500"/>
        </w:tabs>
        <w:rPr>
          <w:rFonts w:ascii="Century Gothic" w:hAnsi="Century Gothic" w:cs="Arial"/>
          <w:color w:val="0000FF"/>
        </w:rPr>
      </w:pPr>
    </w:p>
    <w:p w14:paraId="6EB4785B" w14:textId="77777777" w:rsidR="00B57DC4" w:rsidRPr="004F2E5D" w:rsidRDefault="00B57DC4" w:rsidP="00B57DC4">
      <w:pPr>
        <w:tabs>
          <w:tab w:val="num" w:pos="4500"/>
        </w:tabs>
        <w:rPr>
          <w:rFonts w:ascii="Century Gothic" w:hAnsi="Century Gothic" w:cs="Arial"/>
          <w:color w:val="FF0000"/>
        </w:rPr>
      </w:pPr>
      <w:r w:rsidRPr="004F2E5D">
        <w:rPr>
          <w:rFonts w:ascii="Century Gothic" w:hAnsi="Century Gothic" w:cs="Arial"/>
          <w:color w:val="0000FF"/>
        </w:rPr>
        <w:t xml:space="preserve">Yes. Should you decide at any time to opt out, you have the right to opt to rejoin the LGPS from the beginning of the next available pay period after electing to rejoin (subject, of course, to meeting the normal requirements for being eligible for membership of the </w:t>
      </w:r>
      <w:r w:rsidR="00907F8F">
        <w:rPr>
          <w:rFonts w:ascii="Century Gothic" w:hAnsi="Century Gothic" w:cs="Arial"/>
          <w:color w:val="0000FF"/>
        </w:rPr>
        <w:t>s</w:t>
      </w:r>
      <w:r w:rsidRPr="004F2E5D">
        <w:rPr>
          <w:rFonts w:ascii="Century Gothic" w:hAnsi="Century Gothic" w:cs="Arial"/>
          <w:color w:val="0000FF"/>
        </w:rPr>
        <w:t xml:space="preserve">cheme and being under age 75 at the time). To do so, contact </w:t>
      </w:r>
      <w:r w:rsidRPr="004F2E5D">
        <w:rPr>
          <w:rFonts w:ascii="Century Gothic" w:hAnsi="Century Gothic" w:cs="Arial"/>
          <w:color w:val="FF0000"/>
        </w:rPr>
        <w:t>[</w:t>
      </w:r>
      <w:r w:rsidR="000E04A3" w:rsidRPr="00862AF5">
        <w:rPr>
          <w:rFonts w:ascii="Century Gothic" w:hAnsi="Century Gothic" w:cs="Arial"/>
          <w:i/>
          <w:color w:val="FF0000"/>
        </w:rPr>
        <w:t>insert name of relevant person</w:t>
      </w:r>
      <w:r w:rsidR="000E04A3">
        <w:rPr>
          <w:rFonts w:ascii="Century Gothic" w:hAnsi="Century Gothic" w:cs="Arial"/>
          <w:i/>
          <w:color w:val="FF0000"/>
        </w:rPr>
        <w:t xml:space="preserve"> at employer, </w:t>
      </w:r>
      <w:r w:rsidR="000E04A3" w:rsidRPr="002A5A85">
        <w:rPr>
          <w:rFonts w:ascii="Century Gothic" w:hAnsi="Century Gothic" w:cs="Arial"/>
          <w:i/>
          <w:color w:val="FF0000"/>
          <w:u w:val="single"/>
        </w:rPr>
        <w:t>not</w:t>
      </w:r>
      <w:r w:rsidR="000E04A3">
        <w:rPr>
          <w:rFonts w:ascii="Century Gothic" w:hAnsi="Century Gothic" w:cs="Arial"/>
          <w:i/>
          <w:color w:val="FF0000"/>
        </w:rPr>
        <w:t xml:space="preserve"> the pensions section</w:t>
      </w:r>
      <w:r w:rsidRPr="004F2E5D">
        <w:rPr>
          <w:rFonts w:ascii="Century Gothic" w:hAnsi="Century Gothic" w:cs="Arial"/>
          <w:color w:val="FF0000"/>
        </w:rPr>
        <w:t>]</w:t>
      </w:r>
      <w:r w:rsidRPr="004F2E5D">
        <w:rPr>
          <w:rFonts w:ascii="Century Gothic" w:hAnsi="Century Gothic" w:cs="Arial"/>
          <w:color w:val="0000FF"/>
        </w:rPr>
        <w:t xml:space="preserve"> in writing by sending a letter, which </w:t>
      </w:r>
      <w:proofErr w:type="gramStart"/>
      <w:r w:rsidRPr="004F2E5D">
        <w:rPr>
          <w:rFonts w:ascii="Century Gothic" w:hAnsi="Century Gothic" w:cs="Arial"/>
          <w:color w:val="0000FF"/>
        </w:rPr>
        <w:t>has to</w:t>
      </w:r>
      <w:proofErr w:type="gramEnd"/>
      <w:r w:rsidRPr="004F2E5D">
        <w:rPr>
          <w:rFonts w:ascii="Century Gothic" w:hAnsi="Century Gothic" w:cs="Arial"/>
          <w:color w:val="0000FF"/>
        </w:rPr>
        <w:t xml:space="preserve"> be signed by you. Or, if sending it electronically, it </w:t>
      </w:r>
      <w:proofErr w:type="gramStart"/>
      <w:r w:rsidRPr="004F2E5D">
        <w:rPr>
          <w:rFonts w:ascii="Century Gothic" w:hAnsi="Century Gothic" w:cs="Arial"/>
          <w:color w:val="0000FF"/>
        </w:rPr>
        <w:t>has to</w:t>
      </w:r>
      <w:proofErr w:type="gramEnd"/>
      <w:r w:rsidRPr="004F2E5D">
        <w:rPr>
          <w:rFonts w:ascii="Century Gothic" w:hAnsi="Century Gothic" w:cs="Arial"/>
          <w:color w:val="0000FF"/>
        </w:rPr>
        <w:t xml:space="preserve"> contain the phrase “I confirm I personally submitted this notice to join the Local Government Pension Scheme”.</w:t>
      </w:r>
      <w:r w:rsidRPr="004F2E5D">
        <w:rPr>
          <w:rFonts w:ascii="Century Gothic" w:hAnsi="Century Gothic" w:cs="Arial"/>
          <w:i/>
          <w:iCs/>
          <w:color w:val="0000FF"/>
        </w:rPr>
        <w:t xml:space="preserve"> </w:t>
      </w:r>
      <w:r w:rsidRPr="004F2E5D">
        <w:rPr>
          <w:rFonts w:ascii="Century Gothic" w:hAnsi="Century Gothic" w:cs="Arial"/>
          <w:i/>
          <w:iCs/>
          <w:color w:val="FF0000"/>
        </w:rPr>
        <w:t>[Insert instructions on where to send the letter/email, or how to find and submit an e-form, as appropriate].</w:t>
      </w:r>
    </w:p>
    <w:p w14:paraId="1C7A1F2A" w14:textId="77777777" w:rsidR="00B57DC4" w:rsidRPr="004F2E5D" w:rsidRDefault="00B57DC4" w:rsidP="00B57DC4">
      <w:pPr>
        <w:rPr>
          <w:rFonts w:ascii="Century Gothic" w:hAnsi="Century Gothic" w:cs="Arial"/>
        </w:rPr>
      </w:pPr>
      <w:r w:rsidRPr="004F2E5D">
        <w:rPr>
          <w:rFonts w:ascii="Century Gothic" w:hAnsi="Century Gothic" w:cs="Arial"/>
        </w:rPr>
        <w:t xml:space="preserve">You will then be sent further information on the scheme, including relevant forms to complete, and will be enrolled into the LGPS.  </w:t>
      </w:r>
    </w:p>
    <w:p w14:paraId="140A5B83" w14:textId="77777777" w:rsidR="00B27268" w:rsidRDefault="00B27268" w:rsidP="00AF369C">
      <w:pPr>
        <w:tabs>
          <w:tab w:val="num" w:pos="4500"/>
        </w:tabs>
        <w:rPr>
          <w:rFonts w:ascii="Century Gothic" w:hAnsi="Century Gothic" w:cs="Arial"/>
          <w:b/>
          <w:u w:val="single"/>
        </w:rPr>
      </w:pPr>
    </w:p>
    <w:p w14:paraId="6C656E7A" w14:textId="77777777" w:rsidR="00AF369C" w:rsidRPr="00B84A9F" w:rsidRDefault="00AF369C" w:rsidP="000B5EF9">
      <w:pPr>
        <w:tabs>
          <w:tab w:val="num" w:pos="4500"/>
        </w:tabs>
        <w:outlineLvl w:val="3"/>
        <w:rPr>
          <w:rFonts w:ascii="Century Gothic" w:hAnsi="Century Gothic" w:cs="Arial"/>
          <w:b/>
          <w:u w:val="single"/>
        </w:rPr>
      </w:pPr>
      <w:r w:rsidRPr="00B84A9F">
        <w:rPr>
          <w:rFonts w:ascii="Century Gothic" w:hAnsi="Century Gothic" w:cs="Arial"/>
          <w:b/>
          <w:u w:val="single"/>
        </w:rPr>
        <w:t>Regular re-enrolment</w:t>
      </w:r>
    </w:p>
    <w:p w14:paraId="0A4C3FE0" w14:textId="77777777" w:rsidR="00AF369C" w:rsidRDefault="00AF369C" w:rsidP="00AF369C">
      <w:pPr>
        <w:tabs>
          <w:tab w:val="num" w:pos="4500"/>
        </w:tabs>
        <w:rPr>
          <w:rFonts w:ascii="Century Gothic" w:hAnsi="Century Gothic" w:cs="Arial"/>
          <w:color w:val="0000FF"/>
        </w:rPr>
      </w:pPr>
    </w:p>
    <w:p w14:paraId="2A3B2A1A" w14:textId="77777777" w:rsidR="00AF369C" w:rsidRDefault="00AF369C" w:rsidP="00AF369C">
      <w:pPr>
        <w:tabs>
          <w:tab w:val="num" w:pos="4500"/>
        </w:tabs>
        <w:rPr>
          <w:rFonts w:ascii="Century Gothic" w:hAnsi="Century Gothic"/>
        </w:rPr>
      </w:pPr>
      <w:r w:rsidRPr="00B84A9F">
        <w:rPr>
          <w:rFonts w:ascii="Century Gothic" w:hAnsi="Century Gothic" w:cs="Arial"/>
        </w:rPr>
        <w:t xml:space="preserve">If you decide at any time to opt out of membership of the LGPS you will automatically be re-enrolled into the </w:t>
      </w:r>
      <w:r>
        <w:rPr>
          <w:rFonts w:ascii="Century Gothic" w:hAnsi="Century Gothic" w:cs="Arial"/>
        </w:rPr>
        <w:t>s</w:t>
      </w:r>
      <w:r w:rsidRPr="00B84A9F">
        <w:rPr>
          <w:rFonts w:ascii="Century Gothic" w:hAnsi="Century Gothic" w:cs="Arial"/>
        </w:rPr>
        <w:t>cheme on what is called the “re-enrolment date” if, on that date, you are aged at least 22, under State Pension Age and earning more than £</w:t>
      </w:r>
      <w:r>
        <w:rPr>
          <w:rFonts w:ascii="Century Gothic" w:hAnsi="Century Gothic" w:cs="Arial"/>
        </w:rPr>
        <w:t>10,000</w:t>
      </w:r>
      <w:r w:rsidRPr="00B84A9F">
        <w:rPr>
          <w:rFonts w:ascii="Century Gothic" w:hAnsi="Century Gothic" w:cs="Arial"/>
        </w:rPr>
        <w:t xml:space="preserve"> (current figure)</w:t>
      </w:r>
      <w:r>
        <w:rPr>
          <w:rFonts w:ascii="Century Gothic" w:hAnsi="Century Gothic" w:cs="Arial"/>
        </w:rPr>
        <w:t xml:space="preserve"> or pro-rata pay period</w:t>
      </w:r>
      <w:r w:rsidRPr="00B84A9F">
        <w:rPr>
          <w:rFonts w:ascii="Century Gothic" w:hAnsi="Century Gothic" w:cs="Arial"/>
        </w:rPr>
        <w:t>, unless you had opted out within 12 months prior to the “re-enrolment date”</w:t>
      </w:r>
      <w:smartTag w:uri="urn:schemas-microsoft-com:office:smarttags" w:element="PersonName">
        <w:r w:rsidRPr="00B84A9F">
          <w:rPr>
            <w:rFonts w:ascii="Century Gothic" w:hAnsi="Century Gothic" w:cs="Arial"/>
          </w:rPr>
          <w:t>.</w:t>
        </w:r>
      </w:smartTag>
      <w:r w:rsidRPr="00B84A9F">
        <w:rPr>
          <w:rFonts w:ascii="Century Gothic" w:hAnsi="Century Gothic" w:cs="Arial"/>
        </w:rPr>
        <w:t xml:space="preserve"> The “re-enrolment date” is a date </w:t>
      </w:r>
      <w:r w:rsidRPr="006343EA">
        <w:rPr>
          <w:rFonts w:ascii="Century Gothic" w:hAnsi="Century Gothic" w:cs="Arial"/>
        </w:rPr>
        <w:t>chosen by us</w:t>
      </w:r>
      <w:r w:rsidRPr="00B84A9F">
        <w:rPr>
          <w:rFonts w:ascii="Century Gothic" w:hAnsi="Century Gothic" w:cs="Arial"/>
        </w:rPr>
        <w:t xml:space="preserve"> </w:t>
      </w:r>
      <w:r>
        <w:rPr>
          <w:rFonts w:ascii="Century Gothic" w:hAnsi="Century Gothic" w:cs="Arial"/>
        </w:rPr>
        <w:t>and</w:t>
      </w:r>
      <w:r w:rsidRPr="00B84A9F">
        <w:rPr>
          <w:rFonts w:ascii="Century Gothic" w:hAnsi="Century Gothic" w:cs="Arial"/>
        </w:rPr>
        <w:t xml:space="preserve"> will be within a period of 3 months either side of every 3</w:t>
      </w:r>
      <w:r w:rsidRPr="00B84A9F">
        <w:rPr>
          <w:rFonts w:ascii="Century Gothic" w:hAnsi="Century Gothic" w:cs="Arial"/>
          <w:vertAlign w:val="superscript"/>
        </w:rPr>
        <w:t>rd</w:t>
      </w:r>
      <w:r w:rsidRPr="00B84A9F">
        <w:rPr>
          <w:rFonts w:ascii="Century Gothic" w:hAnsi="Century Gothic" w:cs="Arial"/>
        </w:rPr>
        <w:t xml:space="preserve"> anniversary of</w:t>
      </w:r>
      <w:r w:rsidR="001E3301">
        <w:rPr>
          <w:rFonts w:ascii="Century Gothic" w:hAnsi="Century Gothic" w:cs="Arial"/>
        </w:rPr>
        <w:t xml:space="preserve"> the</w:t>
      </w:r>
      <w:r w:rsidR="000053D6">
        <w:rPr>
          <w:rFonts w:ascii="Century Gothic" w:hAnsi="Century Gothic" w:cs="Arial"/>
        </w:rPr>
        <w:t xml:space="preserve"> automatic enrolment date</w:t>
      </w:r>
      <w:r w:rsidR="00AD675D">
        <w:rPr>
          <w:rFonts w:ascii="Century Gothic" w:hAnsi="Century Gothic" w:cs="Arial"/>
        </w:rPr>
        <w:t xml:space="preserve"> quoted on the first page of this letter</w:t>
      </w:r>
      <w:r w:rsidR="000053D6">
        <w:rPr>
          <w:rFonts w:ascii="Century Gothic" w:hAnsi="Century Gothic" w:cs="Arial"/>
        </w:rPr>
        <w:t xml:space="preserve">.  </w:t>
      </w:r>
      <w:r w:rsidRPr="00B84A9F">
        <w:rPr>
          <w:rFonts w:ascii="Century Gothic" w:hAnsi="Century Gothic" w:cs="Arial"/>
        </w:rPr>
        <w:t xml:space="preserve">We will contact you when this happens, and </w:t>
      </w:r>
      <w:r w:rsidRPr="00B84A9F">
        <w:rPr>
          <w:rFonts w:ascii="Century Gothic" w:hAnsi="Century Gothic"/>
        </w:rPr>
        <w:t>you can opt out if it’s still not right for you</w:t>
      </w:r>
      <w:smartTag w:uri="urn:schemas-microsoft-com:office:smarttags" w:element="PersonName">
        <w:r w:rsidRPr="00B84A9F">
          <w:rPr>
            <w:rFonts w:ascii="Century Gothic" w:hAnsi="Century Gothic"/>
          </w:rPr>
          <w:t>.</w:t>
        </w:r>
      </w:smartTag>
      <w:r>
        <w:rPr>
          <w:rFonts w:ascii="Century Gothic" w:hAnsi="Century Gothic"/>
        </w:rPr>
        <w:t xml:space="preserve"> </w:t>
      </w:r>
      <w:r w:rsidRPr="006343EA">
        <w:rPr>
          <w:rFonts w:ascii="Century Gothic" w:hAnsi="Century Gothic"/>
        </w:rPr>
        <w:t>Please remember to keep us informed of any change in your home address so that we can contact you when necessary.</w:t>
      </w:r>
    </w:p>
    <w:p w14:paraId="3ACAE3FD" w14:textId="77777777" w:rsidR="00D71574" w:rsidRDefault="00D71574" w:rsidP="00B57DC4">
      <w:pPr>
        <w:tabs>
          <w:tab w:val="num" w:pos="4500"/>
        </w:tabs>
        <w:rPr>
          <w:rFonts w:ascii="Century Gothic" w:hAnsi="Century Gothic" w:cs="Arial"/>
          <w:color w:val="0000FF"/>
        </w:rPr>
      </w:pPr>
    </w:p>
    <w:p w14:paraId="149931C3" w14:textId="77777777" w:rsidR="00E935EF" w:rsidRPr="00784FDB" w:rsidRDefault="00E935EF" w:rsidP="000B5EF9">
      <w:pPr>
        <w:jc w:val="both"/>
        <w:outlineLvl w:val="3"/>
        <w:rPr>
          <w:rFonts w:ascii="Century Gothic" w:hAnsi="Century Gothic" w:cs="Arial"/>
          <w:color w:val="0000FF"/>
        </w:rPr>
      </w:pPr>
      <w:r w:rsidRPr="00784FDB">
        <w:rPr>
          <w:rFonts w:ascii="Century Gothic" w:hAnsi="Century Gothic" w:cs="Arial"/>
          <w:b/>
          <w:color w:val="0000FF"/>
        </w:rPr>
        <w:lastRenderedPageBreak/>
        <w:t>Right of Appeal</w:t>
      </w:r>
    </w:p>
    <w:p w14:paraId="5416B8F1" w14:textId="77777777" w:rsidR="00E935EF" w:rsidRPr="00784FDB" w:rsidRDefault="00E935EF" w:rsidP="00E935EF">
      <w:pPr>
        <w:jc w:val="both"/>
        <w:rPr>
          <w:rFonts w:ascii="Century Gothic" w:hAnsi="Century Gothic" w:cs="Arial"/>
          <w:color w:val="0000FF"/>
        </w:rPr>
      </w:pPr>
    </w:p>
    <w:p w14:paraId="06C1CAC0" w14:textId="77777777" w:rsidR="00E935EF" w:rsidRPr="00784FDB" w:rsidRDefault="00E935EF" w:rsidP="00E935EF">
      <w:pPr>
        <w:jc w:val="both"/>
        <w:rPr>
          <w:rFonts w:ascii="Century Gothic" w:hAnsi="Century Gothic" w:cs="Arial"/>
          <w:color w:val="0000FF"/>
        </w:rPr>
      </w:pPr>
      <w:r w:rsidRPr="00784FDB">
        <w:rPr>
          <w:rFonts w:ascii="Century Gothic" w:hAnsi="Century Gothic" w:cs="Arial"/>
          <w:color w:val="0000FF"/>
        </w:rPr>
        <w:t xml:space="preserve">If you are dissatisfied with any decision given in this notification you may, within six months, appeal in writing under the approved Internal Disputes Resolution Procedure. It is suggested however, that any points of difference should firstly be addressed with the Pensions Office on an informal basis. Should you still then be unhappy, you will be provided with the name and address of the ‘Specified Person’ nominated by your employer or former employer, who would formally investigate your complaint. </w:t>
      </w:r>
    </w:p>
    <w:p w14:paraId="538BC904" w14:textId="77777777" w:rsidR="00E935EF" w:rsidRPr="00784FDB" w:rsidRDefault="00E935EF" w:rsidP="00E935EF">
      <w:pPr>
        <w:jc w:val="both"/>
        <w:rPr>
          <w:rFonts w:ascii="Century Gothic" w:hAnsi="Century Gothic" w:cs="Arial"/>
          <w:color w:val="0000FF"/>
        </w:rPr>
      </w:pPr>
    </w:p>
    <w:p w14:paraId="34AB912B" w14:textId="77777777" w:rsidR="00E935EF" w:rsidRPr="00784FDB" w:rsidRDefault="00E935EF" w:rsidP="00E935EF">
      <w:pPr>
        <w:jc w:val="both"/>
        <w:rPr>
          <w:rFonts w:ascii="Century Gothic" w:hAnsi="Century Gothic" w:cs="Arial"/>
          <w:color w:val="0000FF"/>
        </w:rPr>
      </w:pPr>
      <w:r w:rsidRPr="00784FDB">
        <w:rPr>
          <w:rFonts w:ascii="Century Gothic" w:hAnsi="Century Gothic" w:cs="Arial"/>
          <w:color w:val="0000FF"/>
        </w:rPr>
        <w:t>In the unlikely event of a disagreement progressing beyond this stage, details to enable an appeal to the final stage two ‘Appointed Person’ nominated by the pension scheme’s administering authority, would be provided with the decision reached by the ‘Specified Person’.</w:t>
      </w:r>
    </w:p>
    <w:p w14:paraId="34ECFBFC" w14:textId="77777777" w:rsidR="00B57DC4" w:rsidRPr="004F2E5D" w:rsidRDefault="00B57DC4" w:rsidP="000B5EF9"/>
    <w:p w14:paraId="028BB277" w14:textId="77777777" w:rsidR="00B57DC4" w:rsidRPr="004F2E5D" w:rsidRDefault="00B57DC4" w:rsidP="000B5EF9">
      <w:pPr>
        <w:outlineLvl w:val="2"/>
        <w:rPr>
          <w:rFonts w:ascii="Century Gothic" w:hAnsi="Century Gothic" w:cs="Arial"/>
          <w:b/>
          <w:u w:val="single"/>
        </w:rPr>
      </w:pPr>
      <w:r w:rsidRPr="004F2E5D">
        <w:rPr>
          <w:rFonts w:ascii="Century Gothic" w:hAnsi="Century Gothic" w:cs="Arial"/>
          <w:b/>
          <w:u w:val="single"/>
        </w:rPr>
        <w:t>A commitment from us</w:t>
      </w:r>
    </w:p>
    <w:p w14:paraId="444A3062" w14:textId="77777777" w:rsidR="00B57DC4" w:rsidRPr="004F2E5D" w:rsidRDefault="00B57DC4" w:rsidP="000B5EF9"/>
    <w:p w14:paraId="6D2EFF6F" w14:textId="77777777" w:rsidR="00B57DC4" w:rsidRPr="004F2E5D" w:rsidRDefault="00B57DC4" w:rsidP="00B57DC4">
      <w:pPr>
        <w:tabs>
          <w:tab w:val="num" w:pos="4500"/>
        </w:tabs>
        <w:rPr>
          <w:rFonts w:ascii="Century Gothic" w:hAnsi="Century Gothic" w:cs="Arial"/>
          <w:color w:val="0000FF"/>
        </w:rPr>
      </w:pPr>
      <w:r w:rsidRPr="004F2E5D">
        <w:rPr>
          <w:rFonts w:ascii="Century Gothic" w:hAnsi="Century Gothic" w:cs="Arial"/>
          <w:color w:val="0000FF"/>
        </w:rPr>
        <w:t>W</w:t>
      </w:r>
      <w:r w:rsidRPr="004F2E5D">
        <w:rPr>
          <w:rFonts w:ascii="Century Gothic" w:hAnsi="Century Gothic" w:cs="Arial"/>
          <w:bCs/>
          <w:color w:val="0000FF"/>
        </w:rPr>
        <w:t xml:space="preserve">e </w:t>
      </w:r>
      <w:r w:rsidRPr="004F2E5D">
        <w:rPr>
          <w:rFonts w:ascii="Century Gothic" w:hAnsi="Century Gothic" w:cs="Arial"/>
          <w:color w:val="0000FF"/>
        </w:rPr>
        <w:t>must continue to maintain your membership of the LGPS (unless you personally choose to opt out of membership of the scheme or cease to be eligible for membership), and we must ensure the scheme continues to meet certain government standards</w:t>
      </w:r>
      <w:r w:rsidR="0046388B">
        <w:rPr>
          <w:rFonts w:ascii="Century Gothic" w:hAnsi="Century Gothic" w:cs="Arial"/>
          <w:color w:val="0000FF"/>
        </w:rPr>
        <w:t>.</w:t>
      </w:r>
    </w:p>
    <w:p w14:paraId="3F0A4261" w14:textId="77777777" w:rsidR="00B57DC4" w:rsidRPr="004F2E5D" w:rsidRDefault="00B57DC4" w:rsidP="00B57DC4">
      <w:pPr>
        <w:tabs>
          <w:tab w:val="num" w:pos="4500"/>
        </w:tabs>
        <w:rPr>
          <w:rFonts w:ascii="Century Gothic" w:hAnsi="Century Gothic" w:cs="Arial"/>
          <w:color w:val="0000FF"/>
        </w:rPr>
      </w:pPr>
    </w:p>
    <w:p w14:paraId="07A1633A" w14:textId="77777777" w:rsidR="00B57DC4" w:rsidRPr="004F2E5D" w:rsidRDefault="00B57DC4" w:rsidP="00B57DC4">
      <w:pPr>
        <w:outlineLvl w:val="0"/>
        <w:rPr>
          <w:rFonts w:ascii="Century Gothic" w:hAnsi="Century Gothic" w:cs="Arial"/>
        </w:rPr>
      </w:pPr>
    </w:p>
    <w:p w14:paraId="55684F55" w14:textId="77777777" w:rsidR="004F2E5D" w:rsidRPr="000B5EF9" w:rsidRDefault="00B57DC4" w:rsidP="000B5EF9">
      <w:pPr>
        <w:rPr>
          <w:rFonts w:ascii="Century Gothic" w:hAnsi="Century Gothic"/>
        </w:rPr>
      </w:pPr>
      <w:r w:rsidRPr="000B5EF9">
        <w:rPr>
          <w:rFonts w:ascii="Century Gothic" w:hAnsi="Century Gothic"/>
        </w:rPr>
        <w:t>Yours sincerely</w:t>
      </w:r>
    </w:p>
    <w:p w14:paraId="1DB8509D" w14:textId="77777777" w:rsidR="00B57DC4" w:rsidRPr="004F2E5D" w:rsidRDefault="00B57DC4" w:rsidP="000B5EF9"/>
    <w:p w14:paraId="42F95D9E" w14:textId="77777777" w:rsidR="00B57DC4" w:rsidRPr="000B5EF9" w:rsidRDefault="00B57DC4" w:rsidP="000B5EF9">
      <w:pPr>
        <w:rPr>
          <w:rFonts w:ascii="Century Gothic" w:hAnsi="Century Gothic"/>
          <w:color w:val="FF0000"/>
        </w:rPr>
      </w:pPr>
      <w:r w:rsidRPr="000B5EF9">
        <w:rPr>
          <w:rFonts w:ascii="Century Gothic" w:hAnsi="Century Gothic"/>
          <w:color w:val="FF0000"/>
        </w:rPr>
        <w:t>[Insert name of signatory]</w:t>
      </w:r>
    </w:p>
    <w:sectPr w:rsidR="00B57DC4" w:rsidRPr="000B5EF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orbel"/>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708D6"/>
    <w:multiLevelType w:val="hybridMultilevel"/>
    <w:tmpl w:val="427E4378"/>
    <w:lvl w:ilvl="0" w:tplc="22EADE4A">
      <w:start w:val="1"/>
      <w:numFmt w:val="bullet"/>
      <w:lvlText w:val=""/>
      <w:lvlJc w:val="left"/>
      <w:pPr>
        <w:tabs>
          <w:tab w:val="num" w:pos="360"/>
        </w:tabs>
        <w:ind w:left="360" w:hanging="360"/>
      </w:pPr>
      <w:rPr>
        <w:rFonts w:ascii="Symbol" w:hAnsi="Symbol"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AA421D3"/>
    <w:multiLevelType w:val="hybridMultilevel"/>
    <w:tmpl w:val="2284690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3613EBB"/>
    <w:multiLevelType w:val="hybridMultilevel"/>
    <w:tmpl w:val="ABFEDC06"/>
    <w:lvl w:ilvl="0" w:tplc="08090017">
      <w:start w:val="1"/>
      <w:numFmt w:val="lowerLetter"/>
      <w:lvlText w:val="%1)"/>
      <w:lvlJc w:val="left"/>
      <w:pPr>
        <w:tabs>
          <w:tab w:val="num" w:pos="720"/>
        </w:tabs>
        <w:ind w:left="720" w:hanging="360"/>
      </w:pPr>
      <w:rPr>
        <w:rFonts w:hint="default"/>
      </w:rPr>
    </w:lvl>
    <w:lvl w:ilvl="1" w:tplc="8610775C">
      <w:start w:val="1"/>
      <w:numFmt w:val="decimal"/>
      <w:lvlText w:val="%2."/>
      <w:lvlJc w:val="left"/>
      <w:pPr>
        <w:tabs>
          <w:tab w:val="num" w:pos="720"/>
        </w:tabs>
        <w:ind w:left="720" w:hanging="36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21605418">
    <w:abstractNumId w:val="2"/>
  </w:num>
  <w:num w:numId="2" w16cid:durableId="2113551253">
    <w:abstractNumId w:val="1"/>
  </w:num>
  <w:num w:numId="3" w16cid:durableId="188470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DC4"/>
    <w:rsid w:val="000053D6"/>
    <w:rsid w:val="00007BEE"/>
    <w:rsid w:val="00007CB4"/>
    <w:rsid w:val="000250DA"/>
    <w:rsid w:val="00031A24"/>
    <w:rsid w:val="00035FA1"/>
    <w:rsid w:val="00047145"/>
    <w:rsid w:val="0006495A"/>
    <w:rsid w:val="0009655A"/>
    <w:rsid w:val="000A5DA6"/>
    <w:rsid w:val="000B5EF9"/>
    <w:rsid w:val="000E04A3"/>
    <w:rsid w:val="00104500"/>
    <w:rsid w:val="00126BEB"/>
    <w:rsid w:val="00130B5D"/>
    <w:rsid w:val="00156DEF"/>
    <w:rsid w:val="00180C14"/>
    <w:rsid w:val="001E3301"/>
    <w:rsid w:val="001E6E89"/>
    <w:rsid w:val="00202699"/>
    <w:rsid w:val="002A7F5B"/>
    <w:rsid w:val="002E550D"/>
    <w:rsid w:val="002F6BAF"/>
    <w:rsid w:val="00307B1C"/>
    <w:rsid w:val="003108B3"/>
    <w:rsid w:val="00330B2C"/>
    <w:rsid w:val="00337D3A"/>
    <w:rsid w:val="00360F0B"/>
    <w:rsid w:val="00361B8A"/>
    <w:rsid w:val="00397D4A"/>
    <w:rsid w:val="003B3AFD"/>
    <w:rsid w:val="003D46E0"/>
    <w:rsid w:val="0046388B"/>
    <w:rsid w:val="00481954"/>
    <w:rsid w:val="00485940"/>
    <w:rsid w:val="00493F1D"/>
    <w:rsid w:val="004C5140"/>
    <w:rsid w:val="004F2E5D"/>
    <w:rsid w:val="005716B2"/>
    <w:rsid w:val="005D3F7F"/>
    <w:rsid w:val="00657D28"/>
    <w:rsid w:val="006A63DE"/>
    <w:rsid w:val="006D0521"/>
    <w:rsid w:val="006D3425"/>
    <w:rsid w:val="006F48DF"/>
    <w:rsid w:val="00726D93"/>
    <w:rsid w:val="00762329"/>
    <w:rsid w:val="00784FDB"/>
    <w:rsid w:val="00785011"/>
    <w:rsid w:val="00786597"/>
    <w:rsid w:val="007D7F16"/>
    <w:rsid w:val="007E66E2"/>
    <w:rsid w:val="008204D3"/>
    <w:rsid w:val="00857FC3"/>
    <w:rsid w:val="00865A19"/>
    <w:rsid w:val="008B0051"/>
    <w:rsid w:val="008B33F3"/>
    <w:rsid w:val="008C649C"/>
    <w:rsid w:val="008E34ED"/>
    <w:rsid w:val="00907F8F"/>
    <w:rsid w:val="00930D32"/>
    <w:rsid w:val="00940301"/>
    <w:rsid w:val="00976593"/>
    <w:rsid w:val="009A3998"/>
    <w:rsid w:val="009B2683"/>
    <w:rsid w:val="009B7B64"/>
    <w:rsid w:val="009C3002"/>
    <w:rsid w:val="009D3B31"/>
    <w:rsid w:val="009E778C"/>
    <w:rsid w:val="009F5048"/>
    <w:rsid w:val="00A00E45"/>
    <w:rsid w:val="00A54A48"/>
    <w:rsid w:val="00A85014"/>
    <w:rsid w:val="00AB7996"/>
    <w:rsid w:val="00AD607E"/>
    <w:rsid w:val="00AD675D"/>
    <w:rsid w:val="00AE1A60"/>
    <w:rsid w:val="00AE6CDA"/>
    <w:rsid w:val="00AF083B"/>
    <w:rsid w:val="00AF369C"/>
    <w:rsid w:val="00B00D84"/>
    <w:rsid w:val="00B0210C"/>
    <w:rsid w:val="00B045A4"/>
    <w:rsid w:val="00B244C8"/>
    <w:rsid w:val="00B27268"/>
    <w:rsid w:val="00B55A63"/>
    <w:rsid w:val="00B57DC4"/>
    <w:rsid w:val="00B647D1"/>
    <w:rsid w:val="00BA5523"/>
    <w:rsid w:val="00BE44FB"/>
    <w:rsid w:val="00BE589B"/>
    <w:rsid w:val="00C24BDE"/>
    <w:rsid w:val="00C318C8"/>
    <w:rsid w:val="00C43E59"/>
    <w:rsid w:val="00C478AF"/>
    <w:rsid w:val="00C55E5A"/>
    <w:rsid w:val="00C7557C"/>
    <w:rsid w:val="00C843A1"/>
    <w:rsid w:val="00D4254E"/>
    <w:rsid w:val="00D71574"/>
    <w:rsid w:val="00D8393C"/>
    <w:rsid w:val="00DB6529"/>
    <w:rsid w:val="00E153CD"/>
    <w:rsid w:val="00E159C5"/>
    <w:rsid w:val="00E24B77"/>
    <w:rsid w:val="00E268E1"/>
    <w:rsid w:val="00E43A70"/>
    <w:rsid w:val="00E56886"/>
    <w:rsid w:val="00E935EF"/>
    <w:rsid w:val="00EE25D8"/>
    <w:rsid w:val="00F85E47"/>
    <w:rsid w:val="00FA5E2B"/>
    <w:rsid w:val="00FC3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3E3EEBDD"/>
  <w15:chartTrackingRefBased/>
  <w15:docId w15:val="{80F7EF06-9924-4A5C-9B5B-9F6ECCC6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DC4"/>
    <w:rPr>
      <w:rFonts w:ascii="Frutiger 45 Light" w:hAnsi="Frutiger 45 Light"/>
      <w:sz w:val="24"/>
      <w:szCs w:val="24"/>
      <w:lang w:eastAsia="en-US"/>
    </w:rPr>
  </w:style>
  <w:style w:type="paragraph" w:styleId="Heading1">
    <w:name w:val="heading 1"/>
    <w:basedOn w:val="Normal"/>
    <w:next w:val="Normal"/>
    <w:link w:val="Heading1Char"/>
    <w:uiPriority w:val="9"/>
    <w:qFormat/>
    <w:rsid w:val="009B2683"/>
    <w:pPr>
      <w:spacing w:before="100" w:beforeAutospacing="1" w:after="100" w:afterAutospacing="1"/>
      <w:outlineLvl w:val="0"/>
    </w:pPr>
    <w:rPr>
      <w:rFonts w:ascii="Century Gothic" w:hAnsi="Century Gothic"/>
      <w:b/>
      <w:bCs/>
      <w:sz w:val="28"/>
      <w:szCs w:val="28"/>
    </w:rPr>
  </w:style>
  <w:style w:type="paragraph" w:styleId="Heading3">
    <w:name w:val="heading 3"/>
    <w:basedOn w:val="Normal"/>
    <w:next w:val="Normal"/>
    <w:link w:val="Heading3Char"/>
    <w:qFormat/>
    <w:rsid w:val="00C55E5A"/>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7DC4"/>
    <w:rPr>
      <w:color w:val="0000FF"/>
      <w:u w:val="single"/>
    </w:rPr>
  </w:style>
  <w:style w:type="paragraph" w:styleId="CommentText">
    <w:name w:val="annotation text"/>
    <w:basedOn w:val="Normal"/>
    <w:link w:val="CommentTextChar"/>
    <w:semiHidden/>
    <w:rsid w:val="00B57DC4"/>
    <w:rPr>
      <w:sz w:val="20"/>
      <w:szCs w:val="20"/>
    </w:rPr>
  </w:style>
  <w:style w:type="character" w:styleId="Strong">
    <w:name w:val="Strong"/>
    <w:qFormat/>
    <w:rsid w:val="00B57DC4"/>
    <w:rPr>
      <w:b/>
      <w:bCs/>
    </w:rPr>
  </w:style>
  <w:style w:type="character" w:styleId="CommentReference">
    <w:name w:val="annotation reference"/>
    <w:semiHidden/>
    <w:rsid w:val="00361B8A"/>
    <w:rPr>
      <w:sz w:val="16"/>
      <w:szCs w:val="16"/>
    </w:rPr>
  </w:style>
  <w:style w:type="paragraph" w:styleId="BalloonText">
    <w:name w:val="Balloon Text"/>
    <w:basedOn w:val="Normal"/>
    <w:semiHidden/>
    <w:rsid w:val="00361B8A"/>
    <w:rPr>
      <w:rFonts w:ascii="Tahoma" w:hAnsi="Tahoma" w:cs="Tahoma"/>
      <w:sz w:val="16"/>
      <w:szCs w:val="16"/>
    </w:rPr>
  </w:style>
  <w:style w:type="character" w:customStyle="1" w:styleId="CommentTextChar">
    <w:name w:val="Comment Text Char"/>
    <w:link w:val="CommentText"/>
    <w:semiHidden/>
    <w:rsid w:val="00FC35A3"/>
    <w:rPr>
      <w:rFonts w:ascii="Frutiger 45 Light" w:hAnsi="Frutiger 45 Light"/>
      <w:lang w:val="en-GB" w:eastAsia="en-US" w:bidi="ar-SA"/>
    </w:rPr>
  </w:style>
  <w:style w:type="character" w:customStyle="1" w:styleId="Heading3Char">
    <w:name w:val="Heading 3 Char"/>
    <w:link w:val="Heading3"/>
    <w:semiHidden/>
    <w:rsid w:val="00C55E5A"/>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BE44FB"/>
    <w:pPr>
      <w:spacing w:after="160" w:line="240" w:lineRule="exact"/>
    </w:pPr>
    <w:rPr>
      <w:rFonts w:ascii="Verdana" w:hAnsi="Verdana" w:cs="Verdana"/>
      <w:sz w:val="20"/>
      <w:szCs w:val="20"/>
      <w:lang w:val="en-US"/>
    </w:rPr>
  </w:style>
  <w:style w:type="paragraph" w:customStyle="1" w:styleId="Default">
    <w:name w:val="Default"/>
    <w:basedOn w:val="Normal"/>
    <w:rsid w:val="00BE44FB"/>
    <w:pPr>
      <w:autoSpaceDE w:val="0"/>
      <w:autoSpaceDN w:val="0"/>
    </w:pPr>
    <w:rPr>
      <w:rFonts w:ascii="Arial" w:eastAsia="Calibri" w:hAnsi="Arial" w:cs="Arial"/>
      <w:color w:val="000000"/>
    </w:rPr>
  </w:style>
  <w:style w:type="character" w:customStyle="1" w:styleId="CharChar">
    <w:name w:val="Char Char"/>
    <w:rsid w:val="00BE44FB"/>
    <w:rPr>
      <w:rFonts w:ascii="Century Gothic" w:hAnsi="Century Gothic" w:cs="Arial"/>
      <w:noProof w:val="0"/>
      <w:sz w:val="17"/>
      <w:lang w:val="en-US" w:eastAsia="en-US" w:bidi="ar-SA"/>
    </w:rPr>
  </w:style>
  <w:style w:type="table" w:styleId="TableGridLight">
    <w:name w:val="Grid Table Light"/>
    <w:basedOn w:val="TableNormal"/>
    <w:uiPriority w:val="40"/>
    <w:rsid w:val="00E24B7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FollowedHyperlink">
    <w:name w:val="FollowedHyperlink"/>
    <w:uiPriority w:val="99"/>
    <w:semiHidden/>
    <w:unhideWhenUsed/>
    <w:rsid w:val="00035FA1"/>
    <w:rPr>
      <w:color w:val="954F72"/>
      <w:u w:val="single"/>
    </w:rPr>
  </w:style>
  <w:style w:type="character" w:customStyle="1" w:styleId="Heading1Char">
    <w:name w:val="Heading 1 Char"/>
    <w:link w:val="Heading1"/>
    <w:uiPriority w:val="9"/>
    <w:rsid w:val="009B2683"/>
    <w:rPr>
      <w:rFonts w:ascii="Century Gothic" w:hAnsi="Century Gothic"/>
      <w:b/>
      <w:bCs/>
      <w:sz w:val="28"/>
      <w:szCs w:val="28"/>
      <w:lang w:eastAsia="en-US"/>
    </w:rPr>
  </w:style>
  <w:style w:type="character" w:styleId="UnresolvedMention">
    <w:name w:val="Unresolved Mention"/>
    <w:uiPriority w:val="99"/>
    <w:semiHidden/>
    <w:unhideWhenUsed/>
    <w:rsid w:val="00B24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5302">
      <w:bodyDiv w:val="1"/>
      <w:marLeft w:val="0"/>
      <w:marRight w:val="0"/>
      <w:marTop w:val="0"/>
      <w:marBottom w:val="0"/>
      <w:divBdr>
        <w:top w:val="none" w:sz="0" w:space="0" w:color="auto"/>
        <w:left w:val="none" w:sz="0" w:space="0" w:color="auto"/>
        <w:bottom w:val="none" w:sz="0" w:space="0" w:color="auto"/>
        <w:right w:val="none" w:sz="0" w:space="0" w:color="auto"/>
      </w:divBdr>
    </w:div>
    <w:div w:id="68343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icspensionfund.co.uk/members/active-members/opting-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rect.gov.uk/workplacepensions" TargetMode="External"/><Relationship Id="rId5" Type="http://schemas.openxmlformats.org/officeDocument/2006/relationships/hyperlink" Target="mailto:pensions@leics.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1470</Words>
  <Characters>8380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Letter B</vt:lpstr>
    </vt:vector>
  </TitlesOfParts>
  <Company>Leicestershire County Council</Company>
  <LinksUpToDate>false</LinksUpToDate>
  <CharactersWithSpaces>9831</CharactersWithSpaces>
  <SharedDoc>false</SharedDoc>
  <HLinks>
    <vt:vector size="30" baseType="variant">
      <vt:variant>
        <vt:i4>6881340</vt:i4>
      </vt:variant>
      <vt:variant>
        <vt:i4>12</vt:i4>
      </vt:variant>
      <vt:variant>
        <vt:i4>0</vt:i4>
      </vt:variant>
      <vt:variant>
        <vt:i4>5</vt:i4>
      </vt:variant>
      <vt:variant>
        <vt:lpwstr>https://leicsmss.pensiondetails.co.uk/home/opt-out</vt:lpwstr>
      </vt:variant>
      <vt:variant>
        <vt:lpwstr/>
      </vt:variant>
      <vt:variant>
        <vt:i4>2162801</vt:i4>
      </vt:variant>
      <vt:variant>
        <vt:i4>9</vt:i4>
      </vt:variant>
      <vt:variant>
        <vt:i4>0</vt:i4>
      </vt:variant>
      <vt:variant>
        <vt:i4>5</vt:i4>
      </vt:variant>
      <vt:variant>
        <vt:lpwstr>http://www.direct.gov.uk/workplacepensions</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3735634</vt:i4>
      </vt:variant>
      <vt:variant>
        <vt:i4>3</vt:i4>
      </vt:variant>
      <vt:variant>
        <vt:i4>0</vt:i4>
      </vt:variant>
      <vt:variant>
        <vt:i4>5</vt:i4>
      </vt:variant>
      <vt:variant>
        <vt:lpwstr>mailto:pensions@leics.gov.uk</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B</dc:title>
  <dc:subject/>
  <dc:creator>Leicestershire County Council Pensions Section</dc:creator>
  <cp:keywords/>
  <dc:description/>
  <cp:lastModifiedBy>Bruce Marowa</cp:lastModifiedBy>
  <cp:revision>2</cp:revision>
  <dcterms:created xsi:type="dcterms:W3CDTF">2026-09-10T13:27:00Z</dcterms:created>
  <dcterms:modified xsi:type="dcterms:W3CDTF">2026-09-10T13:27:00Z</dcterms:modified>
</cp:coreProperties>
</file>